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90FA" w14:textId="77777777" w:rsidR="00C04AAB" w:rsidRDefault="009F633C">
      <w:pPr>
        <w:tabs>
          <w:tab w:val="center" w:pos="5400"/>
        </w:tabs>
        <w:rPr>
          <w:rFonts w:ascii="Arial" w:eastAsia="Arial" w:hAnsi="Arial" w:cs="Arial"/>
          <w:b/>
        </w:rPr>
      </w:pPr>
      <w:r>
        <w:rPr>
          <w:rFonts w:ascii="Arial" w:eastAsia="Arial" w:hAnsi="Arial" w:cs="Arial"/>
          <w:b/>
        </w:rPr>
        <w:tab/>
        <w:t>Administrative Board Meeting</w:t>
      </w:r>
    </w:p>
    <w:p w14:paraId="7376962B" w14:textId="299C17C1" w:rsidR="00C04AAB" w:rsidRDefault="009F633C">
      <w:pPr>
        <w:jc w:val="center"/>
        <w:rPr>
          <w:rFonts w:ascii="Arial" w:eastAsia="Arial" w:hAnsi="Arial" w:cs="Arial"/>
          <w:b/>
          <w:u w:val="single"/>
        </w:rPr>
      </w:pPr>
      <w:r>
        <w:rPr>
          <w:rFonts w:ascii="Arial" w:eastAsia="Arial" w:hAnsi="Arial" w:cs="Arial"/>
          <w:b/>
        </w:rPr>
        <w:t xml:space="preserve">Wednesday, </w:t>
      </w:r>
      <w:r w:rsidR="00071405">
        <w:rPr>
          <w:rFonts w:ascii="Arial" w:eastAsia="Arial" w:hAnsi="Arial" w:cs="Arial"/>
          <w:b/>
        </w:rPr>
        <w:t>June 26</w:t>
      </w:r>
      <w:r>
        <w:rPr>
          <w:rFonts w:ascii="Arial" w:eastAsia="Arial" w:hAnsi="Arial" w:cs="Arial"/>
          <w:b/>
        </w:rPr>
        <w:t>, 2024</w:t>
      </w:r>
    </w:p>
    <w:p w14:paraId="276BD72D" w14:textId="77777777" w:rsidR="00C04AAB" w:rsidRDefault="009F633C">
      <w:pPr>
        <w:jc w:val="center"/>
        <w:rPr>
          <w:rFonts w:ascii="Arial" w:eastAsia="Arial" w:hAnsi="Arial" w:cs="Arial"/>
          <w:b/>
          <w:sz w:val="18"/>
          <w:szCs w:val="18"/>
        </w:rPr>
      </w:pPr>
      <w:r>
        <w:rPr>
          <w:rFonts w:ascii="Arial" w:eastAsia="Arial" w:hAnsi="Arial" w:cs="Arial"/>
          <w:b/>
          <w:sz w:val="18"/>
          <w:szCs w:val="18"/>
        </w:rPr>
        <w:t>*** This meeting was held both in-person at Capital Area Michigan Works! and virtually on Zoom ***</w:t>
      </w:r>
    </w:p>
    <w:p w14:paraId="6F2A8E05" w14:textId="77777777" w:rsidR="00C04AAB" w:rsidRDefault="00C04AAB">
      <w:pPr>
        <w:rPr>
          <w:rFonts w:ascii="Arial" w:eastAsia="Arial" w:hAnsi="Arial" w:cs="Arial"/>
          <w:sz w:val="18"/>
          <w:szCs w:val="18"/>
        </w:rPr>
        <w:sectPr w:rsidR="00C04AAB">
          <w:headerReference w:type="default" r:id="rId7"/>
          <w:pgSz w:w="12240" w:h="15840"/>
          <w:pgMar w:top="720" w:right="720" w:bottom="720" w:left="720" w:header="288" w:footer="0" w:gutter="0"/>
          <w:pgNumType w:start="1"/>
          <w:cols w:space="720"/>
        </w:sectPr>
      </w:pPr>
    </w:p>
    <w:p w14:paraId="4E974A41" w14:textId="77777777" w:rsidR="00C04AAB" w:rsidRDefault="009F633C">
      <w:pPr>
        <w:rPr>
          <w:rFonts w:ascii="Arial" w:eastAsia="Arial" w:hAnsi="Arial" w:cs="Arial"/>
          <w:b/>
          <w:sz w:val="18"/>
          <w:szCs w:val="18"/>
          <w:u w:val="single"/>
        </w:rPr>
      </w:pPr>
      <w:r>
        <w:rPr>
          <w:rFonts w:ascii="Arial" w:eastAsia="Arial" w:hAnsi="Arial" w:cs="Arial"/>
          <w:b/>
          <w:sz w:val="18"/>
          <w:szCs w:val="18"/>
          <w:u w:val="single"/>
        </w:rPr>
        <w:t>Present</w:t>
      </w:r>
    </w:p>
    <w:p w14:paraId="1D0883F2" w14:textId="77777777" w:rsidR="00C04AAB" w:rsidRDefault="009F633C">
      <w:pPr>
        <w:rPr>
          <w:rFonts w:ascii="Arial" w:eastAsia="Arial" w:hAnsi="Arial" w:cs="Arial"/>
          <w:sz w:val="18"/>
          <w:szCs w:val="18"/>
        </w:rPr>
      </w:pPr>
      <w:r>
        <w:rPr>
          <w:rFonts w:ascii="Arial" w:eastAsia="Arial" w:hAnsi="Arial" w:cs="Arial"/>
          <w:sz w:val="18"/>
          <w:szCs w:val="18"/>
        </w:rPr>
        <w:t>Dana Watson (Chair)</w:t>
      </w:r>
    </w:p>
    <w:p w14:paraId="133475A6" w14:textId="77777777" w:rsidR="00C04AAB" w:rsidRDefault="009F633C">
      <w:pPr>
        <w:rPr>
          <w:rFonts w:ascii="Arial" w:eastAsia="Arial" w:hAnsi="Arial" w:cs="Arial"/>
          <w:sz w:val="18"/>
          <w:szCs w:val="18"/>
        </w:rPr>
      </w:pPr>
      <w:r>
        <w:rPr>
          <w:rFonts w:ascii="Arial" w:eastAsia="Arial" w:hAnsi="Arial" w:cs="Arial"/>
          <w:sz w:val="18"/>
          <w:szCs w:val="18"/>
        </w:rPr>
        <w:t>Irene Cahill (2nd Vice Chair)</w:t>
      </w:r>
    </w:p>
    <w:p w14:paraId="5E921740" w14:textId="77777777" w:rsidR="00C04AAB" w:rsidRDefault="009F633C">
      <w:pPr>
        <w:rPr>
          <w:rFonts w:ascii="Arial" w:eastAsia="Arial" w:hAnsi="Arial" w:cs="Arial"/>
          <w:sz w:val="18"/>
          <w:szCs w:val="18"/>
        </w:rPr>
      </w:pPr>
      <w:r>
        <w:rPr>
          <w:rFonts w:ascii="Arial" w:eastAsia="Arial" w:hAnsi="Arial" w:cs="Arial"/>
          <w:sz w:val="18"/>
          <w:szCs w:val="18"/>
        </w:rPr>
        <w:t xml:space="preserve">Joseph </w:t>
      </w:r>
      <w:proofErr w:type="spellStart"/>
      <w:r>
        <w:rPr>
          <w:rFonts w:ascii="Arial" w:eastAsia="Arial" w:hAnsi="Arial" w:cs="Arial"/>
          <w:sz w:val="18"/>
          <w:szCs w:val="18"/>
        </w:rPr>
        <w:t>Brehler</w:t>
      </w:r>
      <w:proofErr w:type="spellEnd"/>
      <w:r>
        <w:rPr>
          <w:rFonts w:ascii="Arial" w:eastAsia="Arial" w:hAnsi="Arial" w:cs="Arial"/>
          <w:sz w:val="18"/>
          <w:szCs w:val="18"/>
        </w:rPr>
        <w:t xml:space="preserve"> (Chair)</w:t>
      </w:r>
    </w:p>
    <w:p w14:paraId="2592EA10" w14:textId="77777777" w:rsidR="00C04AAB" w:rsidRDefault="009F633C">
      <w:pPr>
        <w:rPr>
          <w:rFonts w:ascii="Arial" w:eastAsia="Arial" w:hAnsi="Arial" w:cs="Arial"/>
          <w:sz w:val="18"/>
          <w:szCs w:val="18"/>
        </w:rPr>
      </w:pPr>
      <w:r>
        <w:rPr>
          <w:rFonts w:ascii="Arial" w:eastAsia="Arial" w:hAnsi="Arial" w:cs="Arial"/>
          <w:sz w:val="18"/>
          <w:szCs w:val="18"/>
        </w:rPr>
        <w:t>Bob Showers</w:t>
      </w:r>
    </w:p>
    <w:p w14:paraId="39F6A41F" w14:textId="77777777" w:rsidR="00071405" w:rsidRDefault="009F633C" w:rsidP="00071405">
      <w:pPr>
        <w:rPr>
          <w:rFonts w:ascii="Arial" w:eastAsia="Arial" w:hAnsi="Arial" w:cs="Arial"/>
          <w:sz w:val="18"/>
          <w:szCs w:val="18"/>
        </w:rPr>
      </w:pPr>
      <w:r>
        <w:rPr>
          <w:rFonts w:ascii="Arial" w:eastAsia="Arial" w:hAnsi="Arial" w:cs="Arial"/>
          <w:sz w:val="18"/>
          <w:szCs w:val="18"/>
        </w:rPr>
        <w:t>Dave Pohl</w:t>
      </w:r>
      <w:r w:rsidR="00071405" w:rsidRPr="00071405">
        <w:rPr>
          <w:rFonts w:ascii="Arial" w:eastAsia="Arial" w:hAnsi="Arial" w:cs="Arial"/>
          <w:sz w:val="18"/>
          <w:szCs w:val="18"/>
        </w:rPr>
        <w:t xml:space="preserve"> </w:t>
      </w:r>
    </w:p>
    <w:p w14:paraId="6CC36BC5" w14:textId="1CBA8114" w:rsidR="00071405" w:rsidRDefault="00071405" w:rsidP="00071405">
      <w:pPr>
        <w:rPr>
          <w:rFonts w:ascii="Arial" w:eastAsia="Arial" w:hAnsi="Arial" w:cs="Arial"/>
          <w:sz w:val="18"/>
          <w:szCs w:val="18"/>
        </w:rPr>
      </w:pPr>
      <w:r>
        <w:rPr>
          <w:rFonts w:ascii="Arial" w:eastAsia="Arial" w:hAnsi="Arial" w:cs="Arial"/>
          <w:sz w:val="18"/>
          <w:szCs w:val="18"/>
        </w:rPr>
        <w:t>Jeanne Pearl-Wright</w:t>
      </w:r>
    </w:p>
    <w:p w14:paraId="389D0E1B" w14:textId="77777777" w:rsidR="00071405" w:rsidRDefault="00071405" w:rsidP="00071405">
      <w:pPr>
        <w:rPr>
          <w:rFonts w:ascii="Arial" w:eastAsia="Arial" w:hAnsi="Arial" w:cs="Arial"/>
          <w:sz w:val="18"/>
          <w:szCs w:val="18"/>
        </w:rPr>
      </w:pPr>
      <w:r>
        <w:rPr>
          <w:rFonts w:ascii="Arial" w:eastAsia="Arial" w:hAnsi="Arial" w:cs="Arial"/>
          <w:sz w:val="18"/>
          <w:szCs w:val="18"/>
        </w:rPr>
        <w:t xml:space="preserve">Karla </w:t>
      </w:r>
      <w:proofErr w:type="spellStart"/>
      <w:r>
        <w:rPr>
          <w:rFonts w:ascii="Arial" w:eastAsia="Arial" w:hAnsi="Arial" w:cs="Arial"/>
          <w:sz w:val="18"/>
          <w:szCs w:val="18"/>
        </w:rPr>
        <w:t>Ruest</w:t>
      </w:r>
      <w:proofErr w:type="spellEnd"/>
    </w:p>
    <w:p w14:paraId="102A2C4D" w14:textId="200A6452" w:rsidR="00C04AAB" w:rsidRDefault="00C04AAB">
      <w:pPr>
        <w:rPr>
          <w:rFonts w:ascii="Arial" w:eastAsia="Arial" w:hAnsi="Arial" w:cs="Arial"/>
          <w:sz w:val="18"/>
          <w:szCs w:val="18"/>
        </w:rPr>
      </w:pPr>
    </w:p>
    <w:p w14:paraId="3CF23A33" w14:textId="77777777" w:rsidR="00C04AAB" w:rsidRDefault="009F633C">
      <w:pPr>
        <w:rPr>
          <w:rFonts w:ascii="Arial" w:eastAsia="Arial" w:hAnsi="Arial" w:cs="Arial"/>
          <w:b/>
          <w:sz w:val="18"/>
          <w:szCs w:val="18"/>
          <w:u w:val="single"/>
        </w:rPr>
      </w:pPr>
      <w:r>
        <w:br w:type="column"/>
      </w:r>
      <w:r>
        <w:rPr>
          <w:rFonts w:ascii="Arial" w:eastAsia="Arial" w:hAnsi="Arial" w:cs="Arial"/>
          <w:b/>
          <w:sz w:val="18"/>
          <w:szCs w:val="18"/>
          <w:u w:val="single"/>
        </w:rPr>
        <w:t>Present Cont.</w:t>
      </w:r>
    </w:p>
    <w:p w14:paraId="228E54E0" w14:textId="77777777" w:rsidR="00C04AAB" w:rsidRDefault="009F633C">
      <w:pPr>
        <w:rPr>
          <w:rFonts w:ascii="Arial" w:eastAsia="Arial" w:hAnsi="Arial" w:cs="Arial"/>
          <w:sz w:val="18"/>
          <w:szCs w:val="18"/>
        </w:rPr>
      </w:pPr>
      <w:r>
        <w:rPr>
          <w:rFonts w:ascii="Arial" w:eastAsia="Arial" w:hAnsi="Arial" w:cs="Arial"/>
          <w:sz w:val="18"/>
          <w:szCs w:val="18"/>
        </w:rPr>
        <w:t>Robin Anderson-King</w:t>
      </w:r>
    </w:p>
    <w:p w14:paraId="495AE46D" w14:textId="77777777" w:rsidR="00C04AAB" w:rsidRDefault="009F633C">
      <w:pPr>
        <w:rPr>
          <w:rFonts w:ascii="Arial" w:eastAsia="Arial" w:hAnsi="Arial" w:cs="Arial"/>
          <w:sz w:val="18"/>
          <w:szCs w:val="18"/>
        </w:rPr>
      </w:pPr>
      <w:r>
        <w:rPr>
          <w:rFonts w:ascii="Arial" w:eastAsia="Arial" w:hAnsi="Arial" w:cs="Arial"/>
          <w:sz w:val="18"/>
          <w:szCs w:val="18"/>
        </w:rPr>
        <w:t>Trini Lopez-</w:t>
      </w:r>
      <w:proofErr w:type="spellStart"/>
      <w:r>
        <w:rPr>
          <w:rFonts w:ascii="Arial" w:eastAsia="Arial" w:hAnsi="Arial" w:cs="Arial"/>
          <w:sz w:val="18"/>
          <w:szCs w:val="18"/>
        </w:rPr>
        <w:t>Pehlivanoglu</w:t>
      </w:r>
      <w:proofErr w:type="spellEnd"/>
    </w:p>
    <w:p w14:paraId="3EF9F547" w14:textId="77777777" w:rsidR="00C04AAB" w:rsidRDefault="00C04AAB">
      <w:pPr>
        <w:rPr>
          <w:rFonts w:ascii="Arial" w:eastAsia="Arial" w:hAnsi="Arial" w:cs="Arial"/>
          <w:sz w:val="18"/>
          <w:szCs w:val="18"/>
        </w:rPr>
      </w:pPr>
    </w:p>
    <w:p w14:paraId="164369CE" w14:textId="77777777" w:rsidR="00C04AAB" w:rsidRDefault="009F633C">
      <w:pPr>
        <w:rPr>
          <w:rFonts w:ascii="Arial" w:eastAsia="Arial" w:hAnsi="Arial" w:cs="Arial"/>
          <w:sz w:val="18"/>
          <w:szCs w:val="18"/>
        </w:rPr>
      </w:pPr>
      <w:r>
        <w:rPr>
          <w:rFonts w:ascii="Arial" w:eastAsia="Arial" w:hAnsi="Arial" w:cs="Arial"/>
          <w:b/>
          <w:sz w:val="18"/>
          <w:szCs w:val="18"/>
          <w:u w:val="single"/>
        </w:rPr>
        <w:t>Absent</w:t>
      </w:r>
    </w:p>
    <w:p w14:paraId="333EC27A" w14:textId="46031A85" w:rsidR="00C04AAB" w:rsidRDefault="009F633C">
      <w:pPr>
        <w:rPr>
          <w:rFonts w:ascii="Arial" w:eastAsia="Arial" w:hAnsi="Arial" w:cs="Arial"/>
          <w:sz w:val="18"/>
          <w:szCs w:val="18"/>
        </w:rPr>
      </w:pPr>
      <w:r>
        <w:rPr>
          <w:rFonts w:ascii="Arial" w:eastAsia="Arial" w:hAnsi="Arial" w:cs="Arial"/>
          <w:sz w:val="18"/>
          <w:szCs w:val="18"/>
        </w:rPr>
        <w:t>Brian T. Jackson</w:t>
      </w:r>
    </w:p>
    <w:p w14:paraId="001D3151" w14:textId="65E99DAE" w:rsidR="00071405" w:rsidRDefault="00071405">
      <w:pPr>
        <w:rPr>
          <w:rFonts w:ascii="Arial" w:eastAsia="Arial" w:hAnsi="Arial" w:cs="Arial"/>
          <w:sz w:val="18"/>
          <w:szCs w:val="18"/>
        </w:rPr>
      </w:pPr>
      <w:r>
        <w:rPr>
          <w:rFonts w:ascii="Arial" w:eastAsia="Arial" w:hAnsi="Arial" w:cs="Arial"/>
          <w:sz w:val="18"/>
          <w:szCs w:val="18"/>
        </w:rPr>
        <w:t>Jeffrey Brown</w:t>
      </w:r>
    </w:p>
    <w:p w14:paraId="09B79678" w14:textId="77777777" w:rsidR="00C04AAB" w:rsidRDefault="009F633C">
      <w:pPr>
        <w:rPr>
          <w:rFonts w:ascii="Arial" w:eastAsia="Arial" w:hAnsi="Arial" w:cs="Arial"/>
          <w:sz w:val="18"/>
          <w:szCs w:val="18"/>
        </w:rPr>
      </w:pPr>
      <w:r>
        <w:rPr>
          <w:rFonts w:ascii="Arial" w:eastAsia="Arial" w:hAnsi="Arial" w:cs="Arial"/>
          <w:sz w:val="18"/>
          <w:szCs w:val="18"/>
        </w:rPr>
        <w:t xml:space="preserve">Ryan </w:t>
      </w:r>
      <w:proofErr w:type="spellStart"/>
      <w:r>
        <w:rPr>
          <w:rFonts w:ascii="Arial" w:eastAsia="Arial" w:hAnsi="Arial" w:cs="Arial"/>
          <w:sz w:val="18"/>
          <w:szCs w:val="18"/>
        </w:rPr>
        <w:t>Sebolt</w:t>
      </w:r>
      <w:proofErr w:type="spellEnd"/>
    </w:p>
    <w:p w14:paraId="63142C65" w14:textId="77777777" w:rsidR="00C04AAB" w:rsidRDefault="00C04AAB">
      <w:pPr>
        <w:rPr>
          <w:rFonts w:ascii="Arial" w:eastAsia="Arial" w:hAnsi="Arial" w:cs="Arial"/>
          <w:sz w:val="18"/>
          <w:szCs w:val="18"/>
        </w:rPr>
      </w:pPr>
    </w:p>
    <w:p w14:paraId="17F7FE61" w14:textId="77777777" w:rsidR="00C04AAB" w:rsidRDefault="00C04AAB">
      <w:pPr>
        <w:rPr>
          <w:rFonts w:ascii="Arial" w:eastAsia="Arial" w:hAnsi="Arial" w:cs="Arial"/>
          <w:sz w:val="18"/>
          <w:szCs w:val="18"/>
        </w:rPr>
      </w:pPr>
    </w:p>
    <w:p w14:paraId="1FE680FE" w14:textId="77777777" w:rsidR="00C04AAB" w:rsidRDefault="009F633C">
      <w:pPr>
        <w:rPr>
          <w:rFonts w:ascii="Arial" w:eastAsia="Arial" w:hAnsi="Arial" w:cs="Arial"/>
          <w:b/>
          <w:sz w:val="18"/>
          <w:szCs w:val="18"/>
          <w:u w:val="single"/>
        </w:rPr>
      </w:pPr>
      <w:r>
        <w:br w:type="column"/>
      </w:r>
      <w:r>
        <w:rPr>
          <w:rFonts w:ascii="Arial" w:eastAsia="Arial" w:hAnsi="Arial" w:cs="Arial"/>
          <w:b/>
          <w:sz w:val="18"/>
          <w:szCs w:val="18"/>
          <w:u w:val="single"/>
        </w:rPr>
        <w:t>Secretariat</w:t>
      </w:r>
    </w:p>
    <w:p w14:paraId="68EF5B20" w14:textId="77777777" w:rsidR="00C04AAB" w:rsidRDefault="009F633C">
      <w:pPr>
        <w:rPr>
          <w:rFonts w:ascii="Arial" w:eastAsia="Arial" w:hAnsi="Arial" w:cs="Arial"/>
          <w:sz w:val="18"/>
          <w:szCs w:val="18"/>
        </w:rPr>
      </w:pPr>
      <w:r>
        <w:rPr>
          <w:rFonts w:ascii="Arial" w:eastAsia="Arial" w:hAnsi="Arial" w:cs="Arial"/>
          <w:sz w:val="18"/>
          <w:szCs w:val="18"/>
        </w:rPr>
        <w:t xml:space="preserve">Carrie </w:t>
      </w:r>
      <w:proofErr w:type="spellStart"/>
      <w:r>
        <w:rPr>
          <w:rFonts w:ascii="Arial" w:eastAsia="Arial" w:hAnsi="Arial" w:cs="Arial"/>
          <w:sz w:val="18"/>
          <w:szCs w:val="18"/>
        </w:rPr>
        <w:t>Rosingana</w:t>
      </w:r>
      <w:proofErr w:type="spellEnd"/>
    </w:p>
    <w:p w14:paraId="4187C613" w14:textId="77777777" w:rsidR="00C04AAB" w:rsidRDefault="00C04AAB">
      <w:pPr>
        <w:rPr>
          <w:rFonts w:ascii="Arial" w:eastAsia="Arial" w:hAnsi="Arial" w:cs="Arial"/>
          <w:b/>
          <w:sz w:val="18"/>
          <w:szCs w:val="18"/>
          <w:u w:val="single"/>
        </w:rPr>
      </w:pPr>
    </w:p>
    <w:p w14:paraId="10C68C84" w14:textId="77777777" w:rsidR="00C04AAB" w:rsidRDefault="009F633C">
      <w:pPr>
        <w:rPr>
          <w:rFonts w:ascii="Arial" w:eastAsia="Arial" w:hAnsi="Arial" w:cs="Arial"/>
          <w:sz w:val="18"/>
          <w:szCs w:val="18"/>
        </w:rPr>
      </w:pPr>
      <w:r>
        <w:rPr>
          <w:rFonts w:ascii="Arial" w:eastAsia="Arial" w:hAnsi="Arial" w:cs="Arial"/>
          <w:b/>
          <w:sz w:val="18"/>
          <w:szCs w:val="18"/>
          <w:u w:val="single"/>
        </w:rPr>
        <w:t>Staff</w:t>
      </w:r>
    </w:p>
    <w:p w14:paraId="7BF35992" w14:textId="0C4C0A86" w:rsidR="00C04AAB" w:rsidRDefault="009F633C">
      <w:pPr>
        <w:rPr>
          <w:rFonts w:ascii="Arial" w:eastAsia="Arial" w:hAnsi="Arial" w:cs="Arial"/>
          <w:sz w:val="18"/>
          <w:szCs w:val="18"/>
        </w:rPr>
      </w:pPr>
      <w:r>
        <w:rPr>
          <w:rFonts w:ascii="Arial" w:eastAsia="Arial" w:hAnsi="Arial" w:cs="Arial"/>
          <w:sz w:val="18"/>
          <w:szCs w:val="18"/>
        </w:rPr>
        <w:t>Becky Powers</w:t>
      </w:r>
    </w:p>
    <w:p w14:paraId="5C3C6A27" w14:textId="3924EFD4" w:rsidR="00071405" w:rsidRDefault="00071405">
      <w:pPr>
        <w:rPr>
          <w:rFonts w:ascii="Arial" w:eastAsia="Arial" w:hAnsi="Arial" w:cs="Arial"/>
          <w:sz w:val="18"/>
          <w:szCs w:val="18"/>
        </w:rPr>
      </w:pPr>
      <w:r>
        <w:rPr>
          <w:rFonts w:ascii="Arial" w:eastAsia="Arial" w:hAnsi="Arial" w:cs="Arial"/>
          <w:sz w:val="18"/>
          <w:szCs w:val="18"/>
        </w:rPr>
        <w:t>Nick Chaffin</w:t>
      </w:r>
    </w:p>
    <w:p w14:paraId="41C03890" w14:textId="77777777" w:rsidR="00C04AAB" w:rsidRDefault="009F633C">
      <w:pPr>
        <w:rPr>
          <w:rFonts w:ascii="Arial" w:eastAsia="Arial" w:hAnsi="Arial" w:cs="Arial"/>
          <w:sz w:val="18"/>
          <w:szCs w:val="18"/>
        </w:rPr>
      </w:pPr>
      <w:r>
        <w:rPr>
          <w:rFonts w:ascii="Arial" w:eastAsia="Arial" w:hAnsi="Arial" w:cs="Arial"/>
          <w:sz w:val="18"/>
          <w:szCs w:val="18"/>
        </w:rPr>
        <w:t>Robert Ramon</w:t>
      </w:r>
    </w:p>
    <w:p w14:paraId="0646D657" w14:textId="412BAE4C" w:rsidR="00C04AAB" w:rsidRDefault="00071405">
      <w:pPr>
        <w:rPr>
          <w:rFonts w:ascii="Arial" w:eastAsia="Arial" w:hAnsi="Arial" w:cs="Arial"/>
          <w:sz w:val="18"/>
          <w:szCs w:val="18"/>
        </w:rPr>
      </w:pPr>
      <w:proofErr w:type="spellStart"/>
      <w:r>
        <w:rPr>
          <w:rFonts w:ascii="Arial" w:eastAsia="Arial" w:hAnsi="Arial" w:cs="Arial"/>
          <w:sz w:val="18"/>
          <w:szCs w:val="18"/>
        </w:rPr>
        <w:t>Tekea</w:t>
      </w:r>
      <w:proofErr w:type="spellEnd"/>
      <w:r>
        <w:rPr>
          <w:rFonts w:ascii="Arial" w:eastAsia="Arial" w:hAnsi="Arial" w:cs="Arial"/>
          <w:sz w:val="18"/>
          <w:szCs w:val="18"/>
        </w:rPr>
        <w:t xml:space="preserve"> Norwood</w:t>
      </w:r>
    </w:p>
    <w:p w14:paraId="66997BE7" w14:textId="77777777" w:rsidR="00C04AAB" w:rsidRDefault="00C04AAB">
      <w:pPr>
        <w:rPr>
          <w:rFonts w:ascii="Arial" w:eastAsia="Arial" w:hAnsi="Arial" w:cs="Arial"/>
          <w:sz w:val="18"/>
          <w:szCs w:val="18"/>
        </w:rPr>
      </w:pPr>
    </w:p>
    <w:p w14:paraId="293344E1" w14:textId="77777777" w:rsidR="00C04AAB" w:rsidRDefault="009F633C">
      <w:pPr>
        <w:rPr>
          <w:rFonts w:ascii="Arial" w:eastAsia="Arial" w:hAnsi="Arial" w:cs="Arial"/>
          <w:sz w:val="18"/>
          <w:szCs w:val="18"/>
        </w:rPr>
      </w:pPr>
      <w:r>
        <w:br w:type="column"/>
      </w:r>
      <w:r>
        <w:rPr>
          <w:rFonts w:ascii="Arial" w:eastAsia="Arial" w:hAnsi="Arial" w:cs="Arial"/>
          <w:b/>
          <w:sz w:val="18"/>
          <w:szCs w:val="18"/>
          <w:u w:val="single"/>
        </w:rPr>
        <w:t>Guests</w:t>
      </w:r>
    </w:p>
    <w:p w14:paraId="7314CA33" w14:textId="3333E9E5" w:rsidR="00071405" w:rsidRDefault="00071405">
      <w:pPr>
        <w:rPr>
          <w:rFonts w:ascii="Arial" w:eastAsia="Arial" w:hAnsi="Arial" w:cs="Arial"/>
          <w:sz w:val="18"/>
          <w:szCs w:val="18"/>
        </w:rPr>
      </w:pPr>
      <w:r>
        <w:rPr>
          <w:rFonts w:ascii="Arial" w:eastAsia="Arial" w:hAnsi="Arial" w:cs="Arial"/>
          <w:sz w:val="18"/>
          <w:szCs w:val="18"/>
        </w:rPr>
        <w:t xml:space="preserve">Danielle </w:t>
      </w:r>
      <w:proofErr w:type="spellStart"/>
      <w:r>
        <w:rPr>
          <w:rFonts w:ascii="Arial" w:eastAsia="Arial" w:hAnsi="Arial" w:cs="Arial"/>
          <w:sz w:val="18"/>
          <w:szCs w:val="18"/>
        </w:rPr>
        <w:t>Grubaugh</w:t>
      </w:r>
      <w:proofErr w:type="spellEnd"/>
    </w:p>
    <w:p w14:paraId="26FD9CB8" w14:textId="69A0B55B" w:rsidR="00071405" w:rsidRDefault="00071405">
      <w:pPr>
        <w:rPr>
          <w:rFonts w:ascii="Arial" w:eastAsia="Arial" w:hAnsi="Arial" w:cs="Arial"/>
          <w:sz w:val="18"/>
          <w:szCs w:val="18"/>
        </w:rPr>
      </w:pPr>
      <w:r>
        <w:rPr>
          <w:rFonts w:ascii="Arial" w:eastAsia="Arial" w:hAnsi="Arial" w:cs="Arial"/>
          <w:sz w:val="18"/>
          <w:szCs w:val="18"/>
        </w:rPr>
        <w:t>Ellie</w:t>
      </w:r>
    </w:p>
    <w:p w14:paraId="555A429E" w14:textId="30731AFD" w:rsidR="00071405" w:rsidRDefault="00071405">
      <w:pPr>
        <w:rPr>
          <w:rFonts w:ascii="Arial" w:eastAsia="Arial" w:hAnsi="Arial" w:cs="Arial"/>
          <w:sz w:val="18"/>
          <w:szCs w:val="18"/>
        </w:rPr>
      </w:pPr>
      <w:r>
        <w:rPr>
          <w:rFonts w:ascii="Arial" w:eastAsia="Arial" w:hAnsi="Arial" w:cs="Arial"/>
          <w:sz w:val="18"/>
          <w:szCs w:val="18"/>
        </w:rPr>
        <w:t>Micah Hefty</w:t>
      </w:r>
    </w:p>
    <w:p w14:paraId="4ADF3885" w14:textId="5033F8A3" w:rsidR="00071405" w:rsidRDefault="00071405">
      <w:pPr>
        <w:rPr>
          <w:rFonts w:ascii="Arial" w:eastAsia="Arial" w:hAnsi="Arial" w:cs="Arial"/>
          <w:sz w:val="18"/>
          <w:szCs w:val="18"/>
        </w:rPr>
      </w:pPr>
      <w:r>
        <w:rPr>
          <w:rFonts w:ascii="Arial" w:eastAsia="Arial" w:hAnsi="Arial" w:cs="Arial"/>
          <w:sz w:val="18"/>
          <w:szCs w:val="18"/>
        </w:rPr>
        <w:t>Michelle Dillingham</w:t>
      </w:r>
    </w:p>
    <w:p w14:paraId="0ABA4DB8" w14:textId="694378CB" w:rsidR="00071405" w:rsidRDefault="00071405">
      <w:pPr>
        <w:rPr>
          <w:rFonts w:ascii="Arial" w:eastAsia="Arial" w:hAnsi="Arial" w:cs="Arial"/>
          <w:sz w:val="18"/>
          <w:szCs w:val="18"/>
        </w:rPr>
      </w:pPr>
      <w:proofErr w:type="spellStart"/>
      <w:r>
        <w:rPr>
          <w:rFonts w:ascii="Arial" w:eastAsia="Arial" w:hAnsi="Arial" w:cs="Arial"/>
          <w:sz w:val="18"/>
          <w:szCs w:val="18"/>
        </w:rPr>
        <w:t>Norean</w:t>
      </w:r>
      <w:proofErr w:type="spellEnd"/>
      <w:r>
        <w:rPr>
          <w:rFonts w:ascii="Arial" w:eastAsia="Arial" w:hAnsi="Arial" w:cs="Arial"/>
          <w:sz w:val="18"/>
          <w:szCs w:val="18"/>
        </w:rPr>
        <w:t xml:space="preserve"> Saul</w:t>
      </w:r>
    </w:p>
    <w:p w14:paraId="5C7DFAF5" w14:textId="6D6791FE" w:rsidR="00071405" w:rsidRDefault="00071405">
      <w:pPr>
        <w:rPr>
          <w:rFonts w:ascii="Arial" w:eastAsia="Arial" w:hAnsi="Arial" w:cs="Arial"/>
          <w:sz w:val="18"/>
          <w:szCs w:val="18"/>
        </w:rPr>
      </w:pPr>
      <w:r>
        <w:rPr>
          <w:rFonts w:ascii="Arial" w:eastAsia="Arial" w:hAnsi="Arial" w:cs="Arial"/>
          <w:sz w:val="18"/>
          <w:szCs w:val="18"/>
        </w:rPr>
        <w:t>Rachel Dauer</w:t>
      </w:r>
    </w:p>
    <w:p w14:paraId="51EB7D3D" w14:textId="636B8FA8" w:rsidR="00071405" w:rsidRDefault="00071405">
      <w:pPr>
        <w:rPr>
          <w:rFonts w:ascii="Arial" w:eastAsia="Arial" w:hAnsi="Arial" w:cs="Arial"/>
          <w:sz w:val="18"/>
          <w:szCs w:val="18"/>
        </w:rPr>
        <w:sectPr w:rsidR="00071405">
          <w:type w:val="continuous"/>
          <w:pgSz w:w="12240" w:h="15840"/>
          <w:pgMar w:top="720" w:right="720" w:bottom="720" w:left="720" w:header="288" w:footer="0" w:gutter="0"/>
          <w:cols w:num="5" w:space="720" w:equalWidth="0">
            <w:col w:w="2044" w:space="144"/>
            <w:col w:w="2044" w:space="144"/>
            <w:col w:w="2044" w:space="144"/>
            <w:col w:w="2044" w:space="144"/>
            <w:col w:w="2044" w:space="0"/>
          </w:cols>
        </w:sectPr>
      </w:pPr>
      <w:r>
        <w:rPr>
          <w:rFonts w:ascii="Arial" w:eastAsia="Arial" w:hAnsi="Arial" w:cs="Arial"/>
          <w:sz w:val="18"/>
          <w:szCs w:val="18"/>
        </w:rPr>
        <w:t>Tammy Nemeth</w:t>
      </w:r>
    </w:p>
    <w:p w14:paraId="52307EE7" w14:textId="77777777" w:rsidR="00C04AAB" w:rsidRDefault="009F633C">
      <w:pPr>
        <w:jc w:val="center"/>
        <w:rPr>
          <w:rFonts w:ascii="Arial" w:eastAsia="Arial" w:hAnsi="Arial" w:cs="Arial"/>
          <w:b/>
          <w:sz w:val="20"/>
          <w:szCs w:val="20"/>
          <w:u w:val="single"/>
        </w:rPr>
        <w:sectPr w:rsidR="00C04AAB">
          <w:type w:val="continuous"/>
          <w:pgSz w:w="12240" w:h="15840"/>
          <w:pgMar w:top="720" w:right="720" w:bottom="720" w:left="720" w:header="288" w:footer="0" w:gutter="0"/>
          <w:cols w:space="720"/>
        </w:sectPr>
      </w:pPr>
      <w:r>
        <w:rPr>
          <w:rFonts w:ascii="Arial" w:eastAsia="Arial" w:hAnsi="Arial" w:cs="Arial"/>
          <w:b/>
          <w:sz w:val="20"/>
          <w:szCs w:val="20"/>
          <w:u w:val="single"/>
        </w:rPr>
        <w:t>AGENDA</w:t>
      </w:r>
    </w:p>
    <w:p w14:paraId="2981336B" w14:textId="77777777" w:rsidR="00C04AAB" w:rsidRDefault="00C04AAB">
      <w:pPr>
        <w:rPr>
          <w:rFonts w:ascii="Arial" w:eastAsia="Arial" w:hAnsi="Arial" w:cs="Arial"/>
          <w:b/>
          <w:sz w:val="19"/>
          <w:szCs w:val="19"/>
        </w:rPr>
        <w:sectPr w:rsidR="00C04AAB">
          <w:headerReference w:type="first" r:id="rId8"/>
          <w:type w:val="continuous"/>
          <w:pgSz w:w="12240" w:h="15840"/>
          <w:pgMar w:top="720" w:right="720" w:bottom="720" w:left="720" w:header="720" w:footer="720" w:gutter="0"/>
          <w:cols w:num="2" w:space="720" w:equalWidth="0">
            <w:col w:w="5040" w:space="720"/>
            <w:col w:w="5040" w:space="0"/>
          </w:cols>
        </w:sectPr>
      </w:pPr>
    </w:p>
    <w:p w14:paraId="5C9E5EFE" w14:textId="77777777" w:rsidR="00C04AAB" w:rsidRDefault="009F633C">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w:t>
      </w:r>
      <w:r>
        <w:rPr>
          <w:rFonts w:ascii="Arial" w:eastAsia="Arial" w:hAnsi="Arial" w:cs="Arial"/>
          <w:b/>
          <w:sz w:val="18"/>
          <w:szCs w:val="18"/>
        </w:rPr>
        <w:tab/>
      </w:r>
      <w:r>
        <w:rPr>
          <w:rFonts w:ascii="Arial" w:eastAsia="Arial" w:hAnsi="Arial" w:cs="Arial"/>
          <w:b/>
          <w:sz w:val="18"/>
          <w:szCs w:val="18"/>
        </w:rPr>
        <w:tab/>
        <w:t xml:space="preserve">WELCOME – </w:t>
      </w:r>
      <w:r>
        <w:rPr>
          <w:rFonts w:ascii="Arial" w:eastAsia="Arial" w:hAnsi="Arial" w:cs="Arial"/>
          <w:sz w:val="18"/>
          <w:szCs w:val="18"/>
        </w:rPr>
        <w:t>Dana Watson called the meeting to order at 3:31 p.m.</w:t>
      </w:r>
    </w:p>
    <w:p w14:paraId="42AF2F48" w14:textId="77777777" w:rsidR="00C04AAB" w:rsidRDefault="009F633C">
      <w:pPr>
        <w:rPr>
          <w:rFonts w:ascii="Arial" w:eastAsia="Arial" w:hAnsi="Arial" w:cs="Arial"/>
          <w:b/>
          <w:sz w:val="18"/>
          <w:szCs w:val="18"/>
        </w:rPr>
      </w:pPr>
      <w:r>
        <w:rPr>
          <w:rFonts w:ascii="Arial" w:eastAsia="Arial" w:hAnsi="Arial" w:cs="Arial"/>
          <w:b/>
          <w:sz w:val="18"/>
          <w:szCs w:val="18"/>
        </w:rPr>
        <w:tab/>
        <w:t xml:space="preserve">   </w:t>
      </w:r>
    </w:p>
    <w:p w14:paraId="55B5C468" w14:textId="77777777" w:rsidR="00C04AAB" w:rsidRDefault="009F633C">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w:t>
      </w:r>
      <w:r>
        <w:rPr>
          <w:rFonts w:ascii="Arial" w:eastAsia="Arial" w:hAnsi="Arial" w:cs="Arial"/>
          <w:b/>
          <w:sz w:val="18"/>
          <w:szCs w:val="18"/>
        </w:rPr>
        <w:tab/>
      </w:r>
      <w:r>
        <w:rPr>
          <w:rFonts w:ascii="Arial" w:eastAsia="Arial" w:hAnsi="Arial" w:cs="Arial"/>
          <w:b/>
          <w:sz w:val="18"/>
          <w:szCs w:val="18"/>
        </w:rPr>
        <w:tab/>
        <w:t xml:space="preserve">PUBLIC COMMENT </w:t>
      </w:r>
    </w:p>
    <w:p w14:paraId="393CAF29" w14:textId="77777777" w:rsidR="00C04AAB" w:rsidRDefault="00C04AAB">
      <w:pPr>
        <w:rPr>
          <w:rFonts w:ascii="Arial" w:eastAsia="Arial" w:hAnsi="Arial" w:cs="Arial"/>
          <w:b/>
          <w:sz w:val="18"/>
          <w:szCs w:val="18"/>
        </w:rPr>
      </w:pPr>
    </w:p>
    <w:p w14:paraId="68188884" w14:textId="77777777" w:rsidR="00C04AAB" w:rsidRDefault="009F633C">
      <w:pPr>
        <w:rPr>
          <w:rFonts w:ascii="Arial" w:eastAsia="Arial" w:hAnsi="Arial" w:cs="Arial"/>
          <w:b/>
          <w:sz w:val="18"/>
          <w:szCs w:val="18"/>
        </w:rPr>
      </w:pPr>
      <w:r>
        <w:rPr>
          <w:rFonts w:ascii="Arial" w:eastAsia="Arial" w:hAnsi="Arial" w:cs="Arial"/>
          <w:b/>
          <w:sz w:val="18"/>
          <w:szCs w:val="18"/>
        </w:rPr>
        <w:t>********************************** CONSENT AGENDA ***** (Attachments for each item included) *****************************</w:t>
      </w:r>
    </w:p>
    <w:p w14:paraId="103A1AE1" w14:textId="77777777" w:rsidR="00C04AAB" w:rsidRDefault="00C04AAB">
      <w:pPr>
        <w:rPr>
          <w:rFonts w:ascii="Arial" w:eastAsia="Arial" w:hAnsi="Arial" w:cs="Arial"/>
          <w:b/>
          <w:sz w:val="18"/>
          <w:szCs w:val="18"/>
        </w:rPr>
      </w:pPr>
    </w:p>
    <w:p w14:paraId="5CA45E32" w14:textId="77777777" w:rsidR="00071405" w:rsidRPr="00AD39C0" w:rsidRDefault="009F633C" w:rsidP="00071405">
      <w:pPr>
        <w:rPr>
          <w:rFonts w:ascii="Arial" w:hAnsi="Arial" w:cs="Arial"/>
          <w:b/>
          <w:noProof/>
          <w:sz w:val="17"/>
          <w:szCs w:val="17"/>
        </w:rPr>
      </w:pPr>
      <w:r>
        <w:rPr>
          <w:rFonts w:ascii="Arial" w:eastAsia="Arial" w:hAnsi="Arial" w:cs="Arial"/>
          <w:b/>
          <w:sz w:val="18"/>
          <w:szCs w:val="18"/>
        </w:rPr>
        <w:tab/>
      </w:r>
      <w:r>
        <w:rPr>
          <w:rFonts w:ascii="Arial" w:eastAsia="Arial" w:hAnsi="Arial" w:cs="Arial"/>
          <w:b/>
          <w:sz w:val="18"/>
          <w:szCs w:val="18"/>
        </w:rPr>
        <w:tab/>
      </w:r>
      <w:r w:rsidR="00071405" w:rsidRPr="00AD39C0">
        <w:rPr>
          <w:rFonts w:ascii="Arial" w:hAnsi="Arial" w:cs="Arial"/>
          <w:b/>
          <w:noProof/>
          <w:sz w:val="17"/>
          <w:szCs w:val="17"/>
        </w:rPr>
        <w:t>Action</w:t>
      </w:r>
      <w:r w:rsidR="00071405" w:rsidRPr="00AD39C0">
        <w:rPr>
          <w:rFonts w:ascii="Arial" w:hAnsi="Arial" w:cs="Arial"/>
          <w:b/>
          <w:noProof/>
          <w:sz w:val="17"/>
          <w:szCs w:val="17"/>
        </w:rPr>
        <w:tab/>
        <w:t>ITEM #3</w:t>
      </w:r>
      <w:r w:rsidR="00071405" w:rsidRPr="00AD39C0">
        <w:rPr>
          <w:rFonts w:ascii="Arial" w:hAnsi="Arial" w:cs="Arial"/>
          <w:b/>
          <w:noProof/>
          <w:sz w:val="17"/>
          <w:szCs w:val="17"/>
        </w:rPr>
        <w:tab/>
      </w:r>
      <w:r w:rsidR="00071405" w:rsidRPr="00AD39C0">
        <w:rPr>
          <w:rFonts w:ascii="Arial" w:hAnsi="Arial" w:cs="Arial"/>
          <w:b/>
          <w:noProof/>
          <w:sz w:val="17"/>
          <w:szCs w:val="17"/>
        </w:rPr>
        <w:tab/>
        <w:t>MINUTES OF MARCH 27, 2024 ADMINISTRATIVE BOARD MEETING</w:t>
      </w:r>
    </w:p>
    <w:p w14:paraId="28BE8EA4" w14:textId="77777777" w:rsidR="00071405" w:rsidRPr="00AD39C0" w:rsidRDefault="00071405" w:rsidP="00071405">
      <w:pPr>
        <w:ind w:left="2160" w:firstLine="720"/>
        <w:rPr>
          <w:rFonts w:ascii="Arial" w:hAnsi="Arial" w:cs="Arial"/>
          <w:b/>
          <w:noProof/>
          <w:sz w:val="17"/>
          <w:szCs w:val="17"/>
        </w:rPr>
      </w:pPr>
    </w:p>
    <w:p w14:paraId="3172E153"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#4</w:t>
      </w:r>
      <w:r w:rsidRPr="00AD39C0">
        <w:rPr>
          <w:rFonts w:ascii="Arial" w:hAnsi="Arial" w:cs="Arial"/>
          <w:b/>
          <w:noProof/>
          <w:sz w:val="17"/>
          <w:szCs w:val="17"/>
        </w:rPr>
        <w:tab/>
      </w:r>
      <w:r w:rsidRPr="00AD39C0">
        <w:rPr>
          <w:rFonts w:ascii="Arial" w:hAnsi="Arial" w:cs="Arial"/>
          <w:b/>
          <w:noProof/>
          <w:sz w:val="17"/>
          <w:szCs w:val="17"/>
        </w:rPr>
        <w:tab/>
        <w:t xml:space="preserve">RECOMMENDATION OF PY2024 WORKFORCE </w:t>
      </w:r>
      <w:r>
        <w:rPr>
          <w:rFonts w:ascii="Arial" w:hAnsi="Arial" w:cs="Arial"/>
          <w:b/>
          <w:noProof/>
          <w:sz w:val="17"/>
          <w:szCs w:val="17"/>
        </w:rPr>
        <w:t>INNOVATION</w:t>
      </w:r>
      <w:r w:rsidRPr="00AD39C0">
        <w:rPr>
          <w:rFonts w:ascii="Arial" w:hAnsi="Arial" w:cs="Arial"/>
          <w:b/>
          <w:noProof/>
          <w:sz w:val="17"/>
          <w:szCs w:val="17"/>
        </w:rPr>
        <w:t xml:space="preserve"> &amp; OPPORTUNIT ACT </w:t>
      </w:r>
    </w:p>
    <w:p w14:paraId="1F3B0C63" w14:textId="77777777" w:rsidR="00071405" w:rsidRPr="00AD39C0" w:rsidRDefault="00071405" w:rsidP="00071405">
      <w:pPr>
        <w:ind w:left="2880" w:firstLine="720"/>
        <w:rPr>
          <w:rFonts w:ascii="Arial" w:hAnsi="Arial" w:cs="Arial"/>
          <w:b/>
          <w:noProof/>
          <w:sz w:val="17"/>
          <w:szCs w:val="17"/>
        </w:rPr>
      </w:pPr>
      <w:r w:rsidRPr="00AD39C0">
        <w:rPr>
          <w:rFonts w:ascii="Arial" w:hAnsi="Arial" w:cs="Arial"/>
          <w:b/>
          <w:noProof/>
          <w:sz w:val="17"/>
          <w:szCs w:val="17"/>
        </w:rPr>
        <w:t>(WIOA) FUNDING</w:t>
      </w:r>
    </w:p>
    <w:p w14:paraId="375706A2" w14:textId="77777777" w:rsidR="00071405" w:rsidRPr="00AD39C0" w:rsidRDefault="00071405" w:rsidP="00071405">
      <w:pPr>
        <w:pStyle w:val="ListParagraph"/>
        <w:numPr>
          <w:ilvl w:val="0"/>
          <w:numId w:val="2"/>
        </w:numPr>
        <w:rPr>
          <w:rFonts w:ascii="Arial" w:hAnsi="Arial" w:cs="Arial"/>
          <w:noProof/>
          <w:sz w:val="17"/>
          <w:szCs w:val="17"/>
        </w:rPr>
      </w:pPr>
      <w:r w:rsidRPr="00AD39C0">
        <w:rPr>
          <w:rFonts w:ascii="Arial" w:hAnsi="Arial" w:cs="Arial"/>
          <w:noProof/>
          <w:sz w:val="17"/>
          <w:szCs w:val="17"/>
        </w:rPr>
        <w:t>Adult</w:t>
      </w:r>
      <w:r w:rsidRPr="00AD39C0">
        <w:rPr>
          <w:rFonts w:ascii="Arial" w:hAnsi="Arial" w:cs="Arial"/>
          <w:noProof/>
          <w:sz w:val="17"/>
          <w:szCs w:val="17"/>
        </w:rPr>
        <w:tab/>
        <w:t>b. Dislocated Worker</w:t>
      </w:r>
    </w:p>
    <w:p w14:paraId="20A6586F" w14:textId="77777777" w:rsidR="00071405" w:rsidRPr="00AD39C0" w:rsidRDefault="00071405" w:rsidP="00071405">
      <w:pPr>
        <w:rPr>
          <w:rFonts w:ascii="Arial" w:hAnsi="Arial" w:cs="Arial"/>
          <w:b/>
          <w:noProof/>
          <w:sz w:val="17"/>
          <w:szCs w:val="17"/>
        </w:rPr>
      </w:pPr>
    </w:p>
    <w:p w14:paraId="289B5D29"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#5</w:t>
      </w:r>
      <w:r w:rsidRPr="00AD39C0">
        <w:rPr>
          <w:rFonts w:ascii="Arial" w:hAnsi="Arial" w:cs="Arial"/>
          <w:b/>
          <w:noProof/>
          <w:sz w:val="17"/>
          <w:szCs w:val="17"/>
        </w:rPr>
        <w:tab/>
      </w:r>
      <w:r w:rsidRPr="00AD39C0">
        <w:rPr>
          <w:rFonts w:ascii="Arial" w:hAnsi="Arial" w:cs="Arial"/>
          <w:b/>
          <w:noProof/>
          <w:sz w:val="17"/>
          <w:szCs w:val="17"/>
        </w:rPr>
        <w:tab/>
        <w:t xml:space="preserve">RECOMMENDATION OF PY2024 WORKFORCE </w:t>
      </w:r>
      <w:r>
        <w:rPr>
          <w:rFonts w:ascii="Arial" w:hAnsi="Arial" w:cs="Arial"/>
          <w:b/>
          <w:noProof/>
          <w:sz w:val="17"/>
          <w:szCs w:val="17"/>
        </w:rPr>
        <w:t>INNOVATION</w:t>
      </w:r>
      <w:r w:rsidRPr="00AD39C0">
        <w:rPr>
          <w:rFonts w:ascii="Arial" w:hAnsi="Arial" w:cs="Arial"/>
          <w:b/>
          <w:noProof/>
          <w:sz w:val="17"/>
          <w:szCs w:val="17"/>
        </w:rPr>
        <w:t xml:space="preserve"> &amp; OPPORTUNITY ACT </w:t>
      </w:r>
    </w:p>
    <w:p w14:paraId="6B51C8A1" w14:textId="77777777" w:rsidR="00071405" w:rsidRPr="00AD39C0" w:rsidRDefault="00071405" w:rsidP="00071405">
      <w:pPr>
        <w:ind w:left="2880" w:firstLine="720"/>
        <w:rPr>
          <w:rFonts w:ascii="Arial" w:hAnsi="Arial" w:cs="Arial"/>
          <w:b/>
          <w:noProof/>
          <w:sz w:val="17"/>
          <w:szCs w:val="17"/>
        </w:rPr>
      </w:pPr>
      <w:r w:rsidRPr="00AD39C0">
        <w:rPr>
          <w:rFonts w:ascii="Arial" w:hAnsi="Arial" w:cs="Arial"/>
          <w:b/>
          <w:noProof/>
          <w:sz w:val="17"/>
          <w:szCs w:val="17"/>
        </w:rPr>
        <w:t>(WIOA) YOUTH FUNDING</w:t>
      </w:r>
    </w:p>
    <w:p w14:paraId="3B8AC76B" w14:textId="77777777" w:rsidR="00071405" w:rsidRPr="00AD39C0" w:rsidRDefault="00071405" w:rsidP="00071405">
      <w:pPr>
        <w:rPr>
          <w:rFonts w:ascii="Arial" w:hAnsi="Arial" w:cs="Arial"/>
          <w:b/>
          <w:noProof/>
          <w:sz w:val="17"/>
          <w:szCs w:val="17"/>
        </w:rPr>
      </w:pPr>
    </w:p>
    <w:p w14:paraId="56112252"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#6</w:t>
      </w:r>
      <w:r w:rsidRPr="00AD39C0">
        <w:rPr>
          <w:rFonts w:ascii="Arial" w:hAnsi="Arial" w:cs="Arial"/>
          <w:b/>
          <w:noProof/>
          <w:sz w:val="17"/>
          <w:szCs w:val="17"/>
        </w:rPr>
        <w:tab/>
      </w:r>
      <w:r w:rsidRPr="00AD39C0">
        <w:rPr>
          <w:rFonts w:ascii="Arial" w:hAnsi="Arial" w:cs="Arial"/>
          <w:b/>
          <w:noProof/>
          <w:sz w:val="17"/>
          <w:szCs w:val="17"/>
        </w:rPr>
        <w:tab/>
        <w:t xml:space="preserve">RECOMMENDATION OF PY2024 WAGNER PEYSER/EMPLOYMENT SERVICES </w:t>
      </w:r>
    </w:p>
    <w:p w14:paraId="6A5E8472" w14:textId="77777777" w:rsidR="00071405" w:rsidRPr="00AD39C0" w:rsidRDefault="00071405" w:rsidP="00071405">
      <w:pPr>
        <w:ind w:left="2880" w:firstLine="720"/>
        <w:rPr>
          <w:rFonts w:ascii="Arial" w:hAnsi="Arial" w:cs="Arial"/>
          <w:b/>
          <w:noProof/>
          <w:sz w:val="17"/>
          <w:szCs w:val="17"/>
        </w:rPr>
      </w:pPr>
      <w:r w:rsidRPr="00AD39C0">
        <w:rPr>
          <w:rFonts w:ascii="Arial" w:hAnsi="Arial" w:cs="Arial"/>
          <w:b/>
          <w:noProof/>
          <w:sz w:val="17"/>
          <w:szCs w:val="17"/>
        </w:rPr>
        <w:t>FUNDING</w:t>
      </w:r>
    </w:p>
    <w:p w14:paraId="470BEF64" w14:textId="77777777" w:rsidR="00071405" w:rsidRPr="00AD39C0" w:rsidRDefault="00071405" w:rsidP="00071405">
      <w:pPr>
        <w:ind w:left="2880" w:firstLine="720"/>
        <w:rPr>
          <w:rFonts w:ascii="Arial" w:hAnsi="Arial" w:cs="Arial"/>
          <w:b/>
          <w:noProof/>
          <w:sz w:val="17"/>
          <w:szCs w:val="17"/>
        </w:rPr>
      </w:pPr>
    </w:p>
    <w:p w14:paraId="2FEBB156"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#7</w:t>
      </w:r>
      <w:r w:rsidRPr="00AD39C0">
        <w:rPr>
          <w:rFonts w:ascii="Arial" w:hAnsi="Arial" w:cs="Arial"/>
          <w:b/>
          <w:noProof/>
          <w:sz w:val="17"/>
          <w:szCs w:val="17"/>
        </w:rPr>
        <w:tab/>
      </w:r>
      <w:r w:rsidRPr="00AD39C0">
        <w:rPr>
          <w:rFonts w:ascii="Arial" w:hAnsi="Arial" w:cs="Arial"/>
          <w:b/>
          <w:noProof/>
          <w:sz w:val="17"/>
          <w:szCs w:val="17"/>
        </w:rPr>
        <w:tab/>
        <w:t xml:space="preserve">RECOMMENDATION OF AY21/AY22 WORKFORCE </w:t>
      </w:r>
      <w:r>
        <w:rPr>
          <w:rFonts w:ascii="Arial" w:hAnsi="Arial" w:cs="Arial"/>
          <w:b/>
          <w:noProof/>
          <w:sz w:val="17"/>
          <w:szCs w:val="17"/>
        </w:rPr>
        <w:t>INNOVATION</w:t>
      </w:r>
      <w:r w:rsidRPr="00AD39C0">
        <w:rPr>
          <w:rFonts w:ascii="Arial" w:hAnsi="Arial" w:cs="Arial"/>
          <w:b/>
          <w:noProof/>
          <w:sz w:val="17"/>
          <w:szCs w:val="17"/>
        </w:rPr>
        <w:t xml:space="preserve"> &amp; OPPORTUNITY </w:t>
      </w:r>
    </w:p>
    <w:p w14:paraId="7FFEFA31" w14:textId="77777777" w:rsidR="00071405" w:rsidRPr="00AD39C0" w:rsidRDefault="00071405" w:rsidP="00071405">
      <w:pPr>
        <w:ind w:left="2880" w:firstLine="720"/>
        <w:rPr>
          <w:rFonts w:ascii="Arial" w:hAnsi="Arial" w:cs="Arial"/>
          <w:b/>
          <w:noProof/>
          <w:sz w:val="17"/>
          <w:szCs w:val="17"/>
        </w:rPr>
      </w:pPr>
      <w:r w:rsidRPr="00AD39C0">
        <w:rPr>
          <w:rFonts w:ascii="Arial" w:hAnsi="Arial" w:cs="Arial"/>
          <w:b/>
          <w:noProof/>
          <w:sz w:val="17"/>
          <w:szCs w:val="17"/>
        </w:rPr>
        <w:t>ACT (WIOA) STATEWIDE ACTIVITIES FUNDING</w:t>
      </w:r>
    </w:p>
    <w:p w14:paraId="73D134B7" w14:textId="77777777" w:rsidR="00071405" w:rsidRPr="00AD39C0" w:rsidRDefault="00071405" w:rsidP="00071405">
      <w:pPr>
        <w:rPr>
          <w:rFonts w:ascii="Arial" w:hAnsi="Arial" w:cs="Arial"/>
          <w:b/>
          <w:noProof/>
          <w:sz w:val="17"/>
          <w:szCs w:val="17"/>
        </w:rPr>
      </w:pPr>
    </w:p>
    <w:p w14:paraId="3BE047B1"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#8</w:t>
      </w:r>
      <w:r w:rsidRPr="00AD39C0">
        <w:rPr>
          <w:rFonts w:ascii="Arial" w:hAnsi="Arial" w:cs="Arial"/>
          <w:b/>
          <w:noProof/>
          <w:sz w:val="17"/>
          <w:szCs w:val="17"/>
        </w:rPr>
        <w:tab/>
      </w:r>
      <w:r w:rsidRPr="00AD39C0">
        <w:rPr>
          <w:rFonts w:ascii="Arial" w:hAnsi="Arial" w:cs="Arial"/>
          <w:b/>
          <w:noProof/>
          <w:sz w:val="17"/>
          <w:szCs w:val="17"/>
        </w:rPr>
        <w:tab/>
        <w:t xml:space="preserve">RECOMMENDATION OF JOBS FOR MICHIGAN GRADUATES (JMG-23) INCENTIVE </w:t>
      </w:r>
    </w:p>
    <w:p w14:paraId="262B2AD8" w14:textId="77777777" w:rsidR="00071405" w:rsidRPr="00AD39C0" w:rsidRDefault="00071405" w:rsidP="00071405">
      <w:pPr>
        <w:ind w:left="2880" w:firstLine="720"/>
        <w:rPr>
          <w:rFonts w:ascii="Arial" w:hAnsi="Arial" w:cs="Arial"/>
          <w:b/>
          <w:noProof/>
          <w:sz w:val="17"/>
          <w:szCs w:val="17"/>
        </w:rPr>
      </w:pPr>
      <w:r w:rsidRPr="00AD39C0">
        <w:rPr>
          <w:rFonts w:ascii="Arial" w:hAnsi="Arial" w:cs="Arial"/>
          <w:b/>
          <w:noProof/>
          <w:sz w:val="17"/>
          <w:szCs w:val="17"/>
        </w:rPr>
        <w:t>FUNDING</w:t>
      </w:r>
    </w:p>
    <w:p w14:paraId="61175644" w14:textId="77777777" w:rsidR="00071405" w:rsidRPr="00AD39C0" w:rsidRDefault="00071405" w:rsidP="00071405">
      <w:pPr>
        <w:rPr>
          <w:rFonts w:ascii="Arial" w:hAnsi="Arial" w:cs="Arial"/>
          <w:noProof/>
          <w:sz w:val="17"/>
          <w:szCs w:val="17"/>
        </w:rPr>
      </w:pPr>
      <w:r w:rsidRPr="00AD39C0">
        <w:rPr>
          <w:rFonts w:ascii="Arial" w:hAnsi="Arial" w:cs="Arial"/>
          <w:b/>
          <w:noProof/>
          <w:sz w:val="17"/>
          <w:szCs w:val="17"/>
        </w:rPr>
        <w:tab/>
      </w:r>
      <w:r w:rsidRPr="00AD39C0">
        <w:rPr>
          <w:rFonts w:ascii="Arial" w:hAnsi="Arial" w:cs="Arial"/>
          <w:b/>
          <w:noProof/>
          <w:sz w:val="17"/>
          <w:szCs w:val="17"/>
        </w:rPr>
        <w:tab/>
      </w:r>
    </w:p>
    <w:p w14:paraId="57555893"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#9</w:t>
      </w:r>
      <w:r w:rsidRPr="00AD39C0">
        <w:rPr>
          <w:rFonts w:ascii="Arial" w:hAnsi="Arial" w:cs="Arial"/>
          <w:b/>
          <w:noProof/>
          <w:sz w:val="17"/>
          <w:szCs w:val="17"/>
        </w:rPr>
        <w:tab/>
      </w:r>
      <w:r w:rsidRPr="00AD39C0">
        <w:rPr>
          <w:rFonts w:ascii="Arial" w:hAnsi="Arial" w:cs="Arial"/>
          <w:b/>
          <w:noProof/>
          <w:sz w:val="17"/>
          <w:szCs w:val="17"/>
        </w:rPr>
        <w:tab/>
        <w:t>RECOMMENDATION OF PY2024 ONE-STOP OPERATOR FUNDING</w:t>
      </w:r>
    </w:p>
    <w:p w14:paraId="0033F27F" w14:textId="77777777" w:rsidR="00071405" w:rsidRPr="00AD39C0" w:rsidRDefault="00071405" w:rsidP="00071405">
      <w:pPr>
        <w:rPr>
          <w:rFonts w:ascii="Arial" w:hAnsi="Arial" w:cs="Arial"/>
          <w:b/>
          <w:noProof/>
          <w:sz w:val="17"/>
          <w:szCs w:val="17"/>
        </w:rPr>
      </w:pPr>
    </w:p>
    <w:p w14:paraId="63EAA59C"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#10</w:t>
      </w:r>
      <w:r w:rsidRPr="00AD39C0">
        <w:rPr>
          <w:rFonts w:ascii="Arial" w:hAnsi="Arial" w:cs="Arial"/>
          <w:b/>
          <w:noProof/>
          <w:sz w:val="17"/>
          <w:szCs w:val="17"/>
        </w:rPr>
        <w:tab/>
        <w:t>ACCEPTANCE OF 2024 MICHIGAN RECONNECT TARGETED OUTREACH FUNDING</w:t>
      </w:r>
    </w:p>
    <w:p w14:paraId="3BE049B6" w14:textId="77777777" w:rsidR="00071405" w:rsidRPr="00AD39C0" w:rsidRDefault="00071405" w:rsidP="00071405">
      <w:pPr>
        <w:rPr>
          <w:rFonts w:ascii="Arial" w:hAnsi="Arial" w:cs="Arial"/>
          <w:b/>
          <w:noProof/>
          <w:sz w:val="17"/>
          <w:szCs w:val="17"/>
        </w:rPr>
      </w:pPr>
    </w:p>
    <w:p w14:paraId="26788C88"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#11</w:t>
      </w:r>
      <w:r w:rsidRPr="00AD39C0">
        <w:rPr>
          <w:rFonts w:ascii="Arial" w:hAnsi="Arial" w:cs="Arial"/>
          <w:b/>
          <w:noProof/>
          <w:sz w:val="17"/>
          <w:szCs w:val="17"/>
        </w:rPr>
        <w:tab/>
        <w:t>ACCEPTANCE OF CAMW! AGENCY BUDGET FOR FISCAL YEAR 2024</w:t>
      </w:r>
    </w:p>
    <w:p w14:paraId="79B406D5" w14:textId="77777777" w:rsidR="00071405" w:rsidRPr="00AD39C0" w:rsidRDefault="00071405" w:rsidP="00071405">
      <w:pPr>
        <w:rPr>
          <w:rFonts w:ascii="Arial" w:hAnsi="Arial" w:cs="Arial"/>
          <w:b/>
          <w:noProof/>
          <w:sz w:val="17"/>
          <w:szCs w:val="17"/>
        </w:rPr>
      </w:pPr>
    </w:p>
    <w:p w14:paraId="0A7719E2"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#12</w:t>
      </w:r>
      <w:r w:rsidRPr="00AD39C0">
        <w:rPr>
          <w:rFonts w:ascii="Arial" w:hAnsi="Arial" w:cs="Arial"/>
          <w:b/>
          <w:noProof/>
          <w:sz w:val="17"/>
          <w:szCs w:val="17"/>
        </w:rPr>
        <w:tab/>
        <w:t>GENERAL FUND RESOLUTION FOR APPROPRIATION</w:t>
      </w:r>
    </w:p>
    <w:p w14:paraId="1628BA5C" w14:textId="77777777" w:rsidR="00071405" w:rsidRPr="00AD39C0" w:rsidRDefault="00071405" w:rsidP="00071405">
      <w:pPr>
        <w:ind w:left="2880" w:firstLine="720"/>
        <w:rPr>
          <w:rFonts w:ascii="Arial" w:hAnsi="Arial" w:cs="Arial"/>
          <w:b/>
          <w:noProof/>
          <w:sz w:val="17"/>
          <w:szCs w:val="17"/>
        </w:rPr>
      </w:pPr>
    </w:p>
    <w:p w14:paraId="33822B4C"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#13</w:t>
      </w:r>
      <w:r w:rsidRPr="00AD39C0">
        <w:rPr>
          <w:rFonts w:ascii="Arial" w:hAnsi="Arial" w:cs="Arial"/>
          <w:b/>
          <w:noProof/>
          <w:sz w:val="17"/>
          <w:szCs w:val="17"/>
        </w:rPr>
        <w:tab/>
        <w:t>APPROVAL OF GAFFNEY &amp; ASSOCIATES MONITORING CONTRACT</w:t>
      </w:r>
    </w:p>
    <w:p w14:paraId="23C3CE37" w14:textId="77777777" w:rsidR="00071405" w:rsidRPr="00AD39C0" w:rsidRDefault="00071405" w:rsidP="00071405">
      <w:pPr>
        <w:rPr>
          <w:rFonts w:ascii="Arial" w:hAnsi="Arial" w:cs="Arial"/>
          <w:b/>
          <w:noProof/>
          <w:sz w:val="17"/>
          <w:szCs w:val="17"/>
        </w:rPr>
      </w:pPr>
    </w:p>
    <w:p w14:paraId="29CAD206"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#14</w:t>
      </w:r>
      <w:r w:rsidRPr="00AD39C0">
        <w:rPr>
          <w:rFonts w:ascii="Arial" w:hAnsi="Arial" w:cs="Arial"/>
          <w:b/>
          <w:noProof/>
          <w:sz w:val="17"/>
          <w:szCs w:val="17"/>
        </w:rPr>
        <w:tab/>
        <w:t xml:space="preserve">RECOMMENDATION FOR CAMW! AGENCY AUDITOR FOR FISCAL YEAR ENDING </w:t>
      </w:r>
    </w:p>
    <w:p w14:paraId="64E7F2F0" w14:textId="77777777" w:rsidR="00071405" w:rsidRPr="00AD39C0" w:rsidRDefault="00071405" w:rsidP="00071405">
      <w:pPr>
        <w:ind w:left="2880" w:firstLine="720"/>
        <w:rPr>
          <w:rFonts w:ascii="Arial" w:hAnsi="Arial" w:cs="Arial"/>
          <w:b/>
          <w:noProof/>
          <w:sz w:val="17"/>
          <w:szCs w:val="17"/>
        </w:rPr>
      </w:pPr>
      <w:r w:rsidRPr="00AD39C0">
        <w:rPr>
          <w:rFonts w:ascii="Arial" w:hAnsi="Arial" w:cs="Arial"/>
          <w:b/>
          <w:noProof/>
          <w:sz w:val="17"/>
          <w:szCs w:val="17"/>
        </w:rPr>
        <w:t>JUNE 30, 2024</w:t>
      </w:r>
    </w:p>
    <w:p w14:paraId="315FDB52"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r>
    </w:p>
    <w:p w14:paraId="456DB57A"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#15</w:t>
      </w:r>
      <w:r w:rsidRPr="00AD39C0">
        <w:rPr>
          <w:rFonts w:ascii="Arial" w:hAnsi="Arial" w:cs="Arial"/>
          <w:b/>
          <w:noProof/>
          <w:sz w:val="17"/>
          <w:szCs w:val="17"/>
        </w:rPr>
        <w:tab/>
        <w:t xml:space="preserve">RECOMMENDATION FOR THE PUBLIC RELATIONS &amp; MARKETING SERVICES </w:t>
      </w:r>
    </w:p>
    <w:p w14:paraId="1CD7D740" w14:textId="77777777" w:rsidR="00071405" w:rsidRPr="00AD39C0" w:rsidRDefault="00071405" w:rsidP="00071405">
      <w:pPr>
        <w:ind w:left="2880" w:firstLine="720"/>
        <w:rPr>
          <w:rFonts w:ascii="Arial" w:hAnsi="Arial" w:cs="Arial"/>
          <w:b/>
          <w:noProof/>
          <w:sz w:val="17"/>
          <w:szCs w:val="17"/>
        </w:rPr>
      </w:pPr>
      <w:r w:rsidRPr="00AD39C0">
        <w:rPr>
          <w:rFonts w:ascii="Arial" w:hAnsi="Arial" w:cs="Arial"/>
          <w:b/>
          <w:noProof/>
          <w:sz w:val="17"/>
          <w:szCs w:val="17"/>
        </w:rPr>
        <w:t>CONTRACT</w:t>
      </w:r>
    </w:p>
    <w:p w14:paraId="1F696222" w14:textId="77777777" w:rsidR="00071405" w:rsidRPr="00AD39C0" w:rsidRDefault="00071405" w:rsidP="00071405">
      <w:pPr>
        <w:rPr>
          <w:rFonts w:ascii="Arial" w:hAnsi="Arial" w:cs="Arial"/>
          <w:b/>
          <w:noProof/>
          <w:sz w:val="17"/>
          <w:szCs w:val="17"/>
        </w:rPr>
      </w:pPr>
    </w:p>
    <w:p w14:paraId="28E66874" w14:textId="77777777" w:rsidR="00071405" w:rsidRPr="00AD39C0" w:rsidRDefault="00071405" w:rsidP="00071405">
      <w:pPr>
        <w:ind w:left="720" w:hanging="720"/>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t>Action</w:t>
      </w:r>
      <w:r w:rsidRPr="00AD39C0">
        <w:rPr>
          <w:rFonts w:ascii="Arial" w:hAnsi="Arial" w:cs="Arial"/>
          <w:b/>
          <w:noProof/>
          <w:sz w:val="17"/>
          <w:szCs w:val="17"/>
        </w:rPr>
        <w:tab/>
        <w:t>ITEM #16</w:t>
      </w:r>
      <w:r w:rsidRPr="00AD39C0">
        <w:rPr>
          <w:rFonts w:ascii="Arial" w:hAnsi="Arial" w:cs="Arial"/>
          <w:b/>
          <w:noProof/>
          <w:sz w:val="17"/>
          <w:szCs w:val="17"/>
        </w:rPr>
        <w:tab/>
        <w:t xml:space="preserve">RECOMMENDATION FOR HUMAN RESOURCES CONSULTANT SERVICES </w:t>
      </w:r>
    </w:p>
    <w:p w14:paraId="2A41E32A" w14:textId="72CAF2AB" w:rsidR="00071405" w:rsidRDefault="00071405" w:rsidP="00071405">
      <w:pPr>
        <w:ind w:left="2880" w:firstLine="720"/>
        <w:rPr>
          <w:rFonts w:ascii="Arial" w:hAnsi="Arial" w:cs="Arial"/>
          <w:b/>
          <w:noProof/>
          <w:sz w:val="17"/>
          <w:szCs w:val="17"/>
        </w:rPr>
      </w:pPr>
      <w:r w:rsidRPr="00AD39C0">
        <w:rPr>
          <w:rFonts w:ascii="Arial" w:hAnsi="Arial" w:cs="Arial"/>
          <w:b/>
          <w:noProof/>
          <w:sz w:val="17"/>
          <w:szCs w:val="17"/>
        </w:rPr>
        <w:t>CONTRACT</w:t>
      </w:r>
    </w:p>
    <w:p w14:paraId="3D7A207B" w14:textId="07BA4E64" w:rsidR="00071405" w:rsidRDefault="00071405" w:rsidP="00071405">
      <w:pPr>
        <w:rPr>
          <w:rFonts w:ascii="Arial" w:hAnsi="Arial" w:cs="Arial"/>
          <w:b/>
          <w:noProof/>
          <w:sz w:val="17"/>
          <w:szCs w:val="17"/>
        </w:rPr>
      </w:pPr>
    </w:p>
    <w:p w14:paraId="7E20CACE" w14:textId="77777777" w:rsidR="00071405" w:rsidRPr="00071405" w:rsidRDefault="00071405" w:rsidP="00071405">
      <w:pPr>
        <w:rPr>
          <w:rFonts w:ascii="Arial" w:hAnsi="Arial" w:cs="Arial"/>
          <w:bCs/>
          <w:noProof/>
          <w:sz w:val="17"/>
          <w:szCs w:val="17"/>
        </w:rPr>
      </w:pPr>
      <w:r w:rsidRPr="00071405">
        <w:rPr>
          <w:rFonts w:ascii="Arial" w:hAnsi="Arial" w:cs="Arial"/>
          <w:bCs/>
          <w:noProof/>
          <w:sz w:val="17"/>
          <w:szCs w:val="17"/>
        </w:rPr>
        <w:tab/>
      </w:r>
      <w:r w:rsidRPr="00071405">
        <w:rPr>
          <w:rFonts w:ascii="Arial" w:hAnsi="Arial" w:cs="Arial"/>
          <w:bCs/>
          <w:noProof/>
          <w:sz w:val="17"/>
          <w:szCs w:val="17"/>
        </w:rPr>
        <w:tab/>
      </w:r>
      <w:r w:rsidRPr="00071405">
        <w:rPr>
          <w:rFonts w:ascii="Arial" w:hAnsi="Arial" w:cs="Arial"/>
          <w:bCs/>
          <w:noProof/>
          <w:sz w:val="17"/>
          <w:szCs w:val="17"/>
        </w:rPr>
        <w:tab/>
        <w:t>24-02</w:t>
      </w:r>
      <w:r w:rsidRPr="00071405">
        <w:rPr>
          <w:rFonts w:ascii="Arial" w:hAnsi="Arial" w:cs="Arial"/>
          <w:bCs/>
          <w:noProof/>
          <w:sz w:val="17"/>
          <w:szCs w:val="17"/>
        </w:rPr>
        <w:tab/>
      </w:r>
      <w:r w:rsidRPr="00071405">
        <w:rPr>
          <w:rFonts w:ascii="Arial" w:hAnsi="Arial" w:cs="Arial"/>
          <w:bCs/>
          <w:noProof/>
          <w:sz w:val="17"/>
          <w:szCs w:val="17"/>
        </w:rPr>
        <w:tab/>
        <w:t xml:space="preserve">Bob Showers motion to accepts consent agenda. Irene Cahil supports the motion. </w:t>
      </w:r>
    </w:p>
    <w:p w14:paraId="115DFBEB" w14:textId="53083D34" w:rsidR="00071405" w:rsidRPr="00071405" w:rsidRDefault="00071405" w:rsidP="00071405">
      <w:pPr>
        <w:ind w:left="2880" w:firstLine="720"/>
        <w:rPr>
          <w:rFonts w:ascii="Arial" w:hAnsi="Arial" w:cs="Arial"/>
          <w:bCs/>
          <w:noProof/>
          <w:sz w:val="17"/>
          <w:szCs w:val="17"/>
        </w:rPr>
      </w:pPr>
      <w:r w:rsidRPr="00071405">
        <w:rPr>
          <w:rFonts w:ascii="Arial" w:hAnsi="Arial" w:cs="Arial"/>
          <w:bCs/>
          <w:noProof/>
          <w:sz w:val="17"/>
          <w:szCs w:val="17"/>
        </w:rPr>
        <w:t xml:space="preserve">Motion passes unanimously. </w:t>
      </w:r>
    </w:p>
    <w:p w14:paraId="3CB47E80" w14:textId="77777777" w:rsidR="00071405" w:rsidRPr="00AD39C0" w:rsidRDefault="00071405" w:rsidP="00071405">
      <w:pPr>
        <w:rPr>
          <w:rFonts w:ascii="Arial" w:hAnsi="Arial" w:cs="Arial"/>
          <w:b/>
          <w:noProof/>
          <w:sz w:val="17"/>
          <w:szCs w:val="17"/>
        </w:rPr>
      </w:pPr>
    </w:p>
    <w:p w14:paraId="7365CFD6" w14:textId="2D5A74A3" w:rsidR="00071405" w:rsidRDefault="00071405" w:rsidP="00071405">
      <w:pPr>
        <w:rPr>
          <w:rFonts w:ascii="Arial" w:hAnsi="Arial" w:cs="Arial"/>
          <w:b/>
          <w:noProof/>
          <w:sz w:val="17"/>
          <w:szCs w:val="17"/>
        </w:rPr>
      </w:pPr>
      <w:r w:rsidRPr="00AD39C0">
        <w:rPr>
          <w:rFonts w:ascii="Arial" w:hAnsi="Arial" w:cs="Arial"/>
          <w:b/>
          <w:noProof/>
          <w:sz w:val="17"/>
          <w:szCs w:val="17"/>
        </w:rPr>
        <w:t>******************************************************************************************************************************</w:t>
      </w:r>
    </w:p>
    <w:p w14:paraId="02394E10" w14:textId="77777777" w:rsidR="00071405" w:rsidRPr="00AD39C0" w:rsidRDefault="00071405" w:rsidP="00071405">
      <w:pPr>
        <w:rPr>
          <w:rFonts w:ascii="Arial" w:hAnsi="Arial" w:cs="Arial"/>
          <w:b/>
          <w:noProof/>
          <w:sz w:val="17"/>
          <w:szCs w:val="17"/>
        </w:rPr>
      </w:pPr>
    </w:p>
    <w:p w14:paraId="23E32EB1" w14:textId="67B01942" w:rsidR="00071405" w:rsidRDefault="00071405" w:rsidP="00354A36">
      <w:pPr>
        <w:ind w:left="1440" w:firstLine="720"/>
        <w:rPr>
          <w:rFonts w:ascii="Arial" w:hAnsi="Arial" w:cs="Arial"/>
          <w:b/>
          <w:noProof/>
          <w:sz w:val="17"/>
          <w:szCs w:val="17"/>
        </w:rPr>
      </w:pPr>
      <w:r w:rsidRPr="00AD39C0">
        <w:rPr>
          <w:rFonts w:ascii="Arial" w:hAnsi="Arial" w:cs="Arial"/>
          <w:b/>
          <w:noProof/>
          <w:sz w:val="17"/>
          <w:szCs w:val="17"/>
        </w:rPr>
        <w:t>ITEM #17</w:t>
      </w:r>
      <w:r w:rsidRPr="00AD39C0">
        <w:rPr>
          <w:rFonts w:ascii="Arial" w:hAnsi="Arial" w:cs="Arial"/>
          <w:b/>
          <w:noProof/>
          <w:sz w:val="17"/>
          <w:szCs w:val="17"/>
        </w:rPr>
        <w:tab/>
        <w:t>HOT JOBS/RAPID RESPONSE &amp; JOBS FILLED/JOBS POSTED</w:t>
      </w:r>
    </w:p>
    <w:p w14:paraId="3C393726" w14:textId="77777777" w:rsidR="00071405" w:rsidRPr="00071405" w:rsidRDefault="00071405" w:rsidP="00071405">
      <w:pPr>
        <w:rPr>
          <w:rFonts w:ascii="Arial" w:hAnsi="Arial" w:cs="Arial"/>
          <w:bCs/>
          <w:noProof/>
          <w:sz w:val="17"/>
          <w:szCs w:val="17"/>
        </w:rPr>
      </w:pPr>
      <w:r>
        <w:rPr>
          <w:rFonts w:ascii="Arial" w:hAnsi="Arial" w:cs="Arial"/>
          <w:b/>
          <w:noProof/>
          <w:sz w:val="17"/>
          <w:szCs w:val="17"/>
        </w:rPr>
        <w:tab/>
      </w:r>
      <w:r>
        <w:rPr>
          <w:rFonts w:ascii="Arial" w:hAnsi="Arial" w:cs="Arial"/>
          <w:b/>
          <w:noProof/>
          <w:sz w:val="17"/>
          <w:szCs w:val="17"/>
        </w:rPr>
        <w:tab/>
      </w:r>
      <w:r>
        <w:rPr>
          <w:rFonts w:ascii="Arial" w:hAnsi="Arial" w:cs="Arial"/>
          <w:b/>
          <w:noProof/>
          <w:sz w:val="17"/>
          <w:szCs w:val="17"/>
        </w:rPr>
        <w:tab/>
      </w:r>
      <w:r>
        <w:rPr>
          <w:rFonts w:ascii="Arial" w:hAnsi="Arial" w:cs="Arial"/>
          <w:b/>
          <w:noProof/>
          <w:sz w:val="17"/>
          <w:szCs w:val="17"/>
        </w:rPr>
        <w:tab/>
      </w:r>
      <w:r>
        <w:rPr>
          <w:rFonts w:ascii="Arial" w:hAnsi="Arial" w:cs="Arial"/>
          <w:b/>
          <w:noProof/>
          <w:sz w:val="17"/>
          <w:szCs w:val="17"/>
        </w:rPr>
        <w:tab/>
      </w:r>
      <w:r w:rsidRPr="00071405">
        <w:rPr>
          <w:rFonts w:ascii="Arial" w:hAnsi="Arial" w:cs="Arial"/>
          <w:bCs/>
          <w:noProof/>
          <w:sz w:val="17"/>
          <w:szCs w:val="17"/>
        </w:rPr>
        <w:t xml:space="preserve">Tekea Norwood gives a brief update regarding the jobs filled report, stating that the </w:t>
      </w:r>
    </w:p>
    <w:p w14:paraId="3DB2A027" w14:textId="77777777" w:rsidR="00071405" w:rsidRPr="00071405" w:rsidRDefault="00071405" w:rsidP="00071405">
      <w:pPr>
        <w:ind w:left="2880" w:firstLine="720"/>
        <w:rPr>
          <w:rFonts w:ascii="Arial" w:hAnsi="Arial" w:cs="Arial"/>
          <w:bCs/>
          <w:noProof/>
          <w:sz w:val="17"/>
          <w:szCs w:val="17"/>
        </w:rPr>
      </w:pPr>
      <w:r w:rsidRPr="00071405">
        <w:rPr>
          <w:rFonts w:ascii="Arial" w:hAnsi="Arial" w:cs="Arial"/>
          <w:bCs/>
          <w:noProof/>
          <w:sz w:val="17"/>
          <w:szCs w:val="17"/>
        </w:rPr>
        <w:t xml:space="preserve">CAMW! Business Services Team helped fill over 122 jobs across multiple business </w:t>
      </w:r>
    </w:p>
    <w:p w14:paraId="79228606" w14:textId="3376710A" w:rsidR="00071405" w:rsidRPr="00071405" w:rsidRDefault="00071405" w:rsidP="00071405">
      <w:pPr>
        <w:ind w:left="3600"/>
        <w:rPr>
          <w:rFonts w:ascii="Arial" w:hAnsi="Arial" w:cs="Arial"/>
          <w:bCs/>
          <w:noProof/>
          <w:sz w:val="17"/>
          <w:szCs w:val="17"/>
        </w:rPr>
      </w:pPr>
      <w:r w:rsidRPr="00071405">
        <w:rPr>
          <w:rFonts w:ascii="Arial" w:hAnsi="Arial" w:cs="Arial"/>
          <w:bCs/>
          <w:noProof/>
          <w:sz w:val="17"/>
          <w:szCs w:val="17"/>
        </w:rPr>
        <w:t xml:space="preserve">sectors for the months of April and May. She moves on to discuss a recent Rapid Response </w:t>
      </w:r>
      <w:r>
        <w:rPr>
          <w:rFonts w:ascii="Arial" w:hAnsi="Arial" w:cs="Arial"/>
          <w:bCs/>
          <w:noProof/>
          <w:sz w:val="17"/>
          <w:szCs w:val="17"/>
        </w:rPr>
        <w:t>report regarding Gestamp and a temporary layoff of 150 people taking affect in Ju</w:t>
      </w:r>
      <w:r w:rsidR="00354A36">
        <w:rPr>
          <w:rFonts w:ascii="Arial" w:hAnsi="Arial" w:cs="Arial"/>
          <w:bCs/>
          <w:noProof/>
          <w:sz w:val="17"/>
          <w:szCs w:val="17"/>
        </w:rPr>
        <w:t xml:space="preserve">ly. CAMW!, LEO, UIA, and WIOA are all prepared to meet with the employees during the rapid response. </w:t>
      </w:r>
    </w:p>
    <w:p w14:paraId="5D831025" w14:textId="77777777" w:rsidR="00071405" w:rsidRPr="00AD39C0" w:rsidRDefault="00071405" w:rsidP="00071405">
      <w:pPr>
        <w:rPr>
          <w:rFonts w:ascii="Arial" w:hAnsi="Arial" w:cs="Arial"/>
          <w:b/>
          <w:noProof/>
          <w:sz w:val="17"/>
          <w:szCs w:val="17"/>
        </w:rPr>
      </w:pPr>
    </w:p>
    <w:p w14:paraId="080F3F1A" w14:textId="69C5E6BF" w:rsidR="00071405" w:rsidRDefault="00071405" w:rsidP="00071405">
      <w:pPr>
        <w:rPr>
          <w:rFonts w:ascii="Arial" w:hAnsi="Arial" w:cs="Arial"/>
          <w:b/>
          <w:noProof/>
          <w:sz w:val="17"/>
          <w:szCs w:val="17"/>
        </w:rPr>
      </w:pPr>
      <w:r w:rsidRPr="00AD39C0">
        <w:rPr>
          <w:rFonts w:ascii="Arial" w:hAnsi="Arial" w:cs="Arial"/>
          <w:b/>
          <w:noProof/>
          <w:sz w:val="17"/>
          <w:szCs w:val="17"/>
        </w:rPr>
        <w:lastRenderedPageBreak/>
        <w:tab/>
      </w:r>
      <w:r w:rsidRPr="00AD39C0">
        <w:rPr>
          <w:rFonts w:ascii="Arial" w:hAnsi="Arial" w:cs="Arial"/>
          <w:b/>
          <w:noProof/>
          <w:sz w:val="17"/>
          <w:szCs w:val="17"/>
        </w:rPr>
        <w:tab/>
      </w:r>
      <w:r w:rsidRPr="00AD39C0">
        <w:rPr>
          <w:rFonts w:ascii="Arial" w:hAnsi="Arial" w:cs="Arial"/>
          <w:b/>
          <w:noProof/>
          <w:sz w:val="17"/>
          <w:szCs w:val="17"/>
        </w:rPr>
        <w:tab/>
        <w:t>ITEM #18</w:t>
      </w:r>
      <w:r w:rsidRPr="00AD39C0">
        <w:rPr>
          <w:rFonts w:ascii="Arial" w:hAnsi="Arial" w:cs="Arial"/>
          <w:b/>
          <w:noProof/>
          <w:sz w:val="17"/>
          <w:szCs w:val="17"/>
        </w:rPr>
        <w:tab/>
        <w:t>COMMUNICATIONS REPORT</w:t>
      </w:r>
    </w:p>
    <w:p w14:paraId="0D5820E1" w14:textId="77777777" w:rsidR="002C5D02" w:rsidRDefault="00354A36" w:rsidP="00071405">
      <w:pPr>
        <w:rPr>
          <w:rFonts w:ascii="Arial" w:hAnsi="Arial" w:cs="Arial"/>
          <w:bCs/>
          <w:noProof/>
          <w:sz w:val="17"/>
          <w:szCs w:val="17"/>
        </w:rPr>
      </w:pPr>
      <w:r w:rsidRPr="00354A36">
        <w:rPr>
          <w:rFonts w:ascii="Arial" w:hAnsi="Arial" w:cs="Arial"/>
          <w:bCs/>
          <w:noProof/>
          <w:sz w:val="17"/>
          <w:szCs w:val="17"/>
        </w:rPr>
        <w:tab/>
      </w:r>
      <w:r w:rsidRPr="00354A36">
        <w:rPr>
          <w:rFonts w:ascii="Arial" w:hAnsi="Arial" w:cs="Arial"/>
          <w:bCs/>
          <w:noProof/>
          <w:sz w:val="17"/>
          <w:szCs w:val="17"/>
        </w:rPr>
        <w:tab/>
      </w:r>
      <w:r w:rsidRPr="00354A36">
        <w:rPr>
          <w:rFonts w:ascii="Arial" w:hAnsi="Arial" w:cs="Arial"/>
          <w:bCs/>
          <w:noProof/>
          <w:sz w:val="17"/>
          <w:szCs w:val="17"/>
        </w:rPr>
        <w:tab/>
      </w:r>
      <w:r w:rsidRPr="00354A36">
        <w:rPr>
          <w:rFonts w:ascii="Arial" w:hAnsi="Arial" w:cs="Arial"/>
          <w:bCs/>
          <w:noProof/>
          <w:sz w:val="17"/>
          <w:szCs w:val="17"/>
        </w:rPr>
        <w:tab/>
      </w:r>
      <w:r w:rsidRPr="00354A36">
        <w:rPr>
          <w:rFonts w:ascii="Arial" w:hAnsi="Arial" w:cs="Arial"/>
          <w:bCs/>
          <w:noProof/>
          <w:sz w:val="17"/>
          <w:szCs w:val="17"/>
        </w:rPr>
        <w:tab/>
        <w:t>Rachel Dauer gives the communications report on behalf of Piper &amp; Gold</w:t>
      </w:r>
      <w:r>
        <w:rPr>
          <w:rFonts w:ascii="Arial" w:hAnsi="Arial" w:cs="Arial"/>
          <w:bCs/>
          <w:noProof/>
          <w:sz w:val="17"/>
          <w:szCs w:val="17"/>
        </w:rPr>
        <w:t xml:space="preserve">, highlighting some </w:t>
      </w:r>
    </w:p>
    <w:p w14:paraId="4AF813E2" w14:textId="77777777" w:rsidR="002C5D02" w:rsidRDefault="00354A36" w:rsidP="002C5D02">
      <w:pPr>
        <w:ind w:left="2880" w:firstLine="720"/>
        <w:rPr>
          <w:rFonts w:ascii="Arial" w:hAnsi="Arial" w:cs="Arial"/>
          <w:bCs/>
          <w:noProof/>
          <w:sz w:val="17"/>
          <w:szCs w:val="17"/>
        </w:rPr>
      </w:pPr>
      <w:r>
        <w:rPr>
          <w:rFonts w:ascii="Arial" w:hAnsi="Arial" w:cs="Arial"/>
          <w:bCs/>
          <w:noProof/>
          <w:sz w:val="17"/>
          <w:szCs w:val="17"/>
        </w:rPr>
        <w:t xml:space="preserve">projects in the works regarding CAMW!. Rachel gives updates on the </w:t>
      </w:r>
      <w:r w:rsidR="002C5D02">
        <w:rPr>
          <w:rFonts w:ascii="Arial" w:hAnsi="Arial" w:cs="Arial"/>
          <w:bCs/>
          <w:noProof/>
          <w:sz w:val="17"/>
          <w:szCs w:val="17"/>
        </w:rPr>
        <w:t xml:space="preserve">Women in Manufacturing </w:t>
      </w:r>
    </w:p>
    <w:p w14:paraId="18B445A6" w14:textId="77777777" w:rsidR="002C5D02" w:rsidRDefault="002C5D02" w:rsidP="002C5D02">
      <w:pPr>
        <w:ind w:left="2880" w:firstLine="720"/>
        <w:rPr>
          <w:rFonts w:ascii="Arial" w:hAnsi="Arial" w:cs="Arial"/>
          <w:bCs/>
          <w:noProof/>
          <w:sz w:val="17"/>
          <w:szCs w:val="17"/>
        </w:rPr>
      </w:pPr>
      <w:r>
        <w:rPr>
          <w:rFonts w:ascii="Arial" w:hAnsi="Arial" w:cs="Arial"/>
          <w:bCs/>
          <w:noProof/>
          <w:sz w:val="17"/>
          <w:szCs w:val="17"/>
        </w:rPr>
        <w:t xml:space="preserve">video being put together highlighting the past, present, and future of women in engineering. </w:t>
      </w:r>
    </w:p>
    <w:p w14:paraId="06BED48F" w14:textId="77777777" w:rsidR="002C5D02" w:rsidRDefault="002C5D02" w:rsidP="002C5D02">
      <w:pPr>
        <w:ind w:left="2880" w:firstLine="720"/>
        <w:rPr>
          <w:rFonts w:ascii="Arial" w:hAnsi="Arial" w:cs="Arial"/>
          <w:bCs/>
          <w:noProof/>
          <w:sz w:val="17"/>
          <w:szCs w:val="17"/>
        </w:rPr>
      </w:pPr>
      <w:r>
        <w:rPr>
          <w:rFonts w:ascii="Arial" w:hAnsi="Arial" w:cs="Arial"/>
          <w:bCs/>
          <w:noProof/>
          <w:sz w:val="17"/>
          <w:szCs w:val="17"/>
        </w:rPr>
        <w:t xml:space="preserve">She also gives a brief update on the upcoming filming for the second season of the Women In </w:t>
      </w:r>
    </w:p>
    <w:p w14:paraId="68320B32" w14:textId="56E0BCFB" w:rsidR="00354A36" w:rsidRPr="00354A36" w:rsidRDefault="002C5D02" w:rsidP="002C5D02">
      <w:pPr>
        <w:ind w:left="2880" w:firstLine="720"/>
        <w:rPr>
          <w:rFonts w:ascii="Arial" w:hAnsi="Arial" w:cs="Arial"/>
          <w:bCs/>
          <w:noProof/>
          <w:sz w:val="17"/>
          <w:szCs w:val="17"/>
        </w:rPr>
      </w:pPr>
      <w:r>
        <w:rPr>
          <w:rFonts w:ascii="Arial" w:hAnsi="Arial" w:cs="Arial"/>
          <w:bCs/>
          <w:noProof/>
          <w:sz w:val="17"/>
          <w:szCs w:val="17"/>
        </w:rPr>
        <w:t xml:space="preserve">Workforce youtube series. </w:t>
      </w:r>
    </w:p>
    <w:p w14:paraId="4BF46BE3" w14:textId="77777777" w:rsidR="00071405" w:rsidRPr="00AD39C0" w:rsidRDefault="00071405" w:rsidP="00071405">
      <w:pPr>
        <w:rPr>
          <w:rFonts w:ascii="Arial" w:hAnsi="Arial" w:cs="Arial"/>
          <w:b/>
          <w:noProof/>
          <w:sz w:val="17"/>
          <w:szCs w:val="17"/>
        </w:rPr>
      </w:pPr>
      <w:r w:rsidRPr="00AD39C0">
        <w:rPr>
          <w:rFonts w:ascii="Arial" w:hAnsi="Arial" w:cs="Arial"/>
          <w:b/>
          <w:noProof/>
          <w:sz w:val="17"/>
          <w:szCs w:val="17"/>
        </w:rPr>
        <w:tab/>
      </w:r>
    </w:p>
    <w:p w14:paraId="7ADBBA14" w14:textId="5B7566B5" w:rsidR="00071405"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r>
      <w:r w:rsidRPr="00AD39C0">
        <w:rPr>
          <w:rFonts w:ascii="Arial" w:hAnsi="Arial" w:cs="Arial"/>
          <w:b/>
          <w:noProof/>
          <w:sz w:val="17"/>
          <w:szCs w:val="17"/>
        </w:rPr>
        <w:tab/>
        <w:t>ITEM #19</w:t>
      </w:r>
      <w:r w:rsidRPr="00AD39C0">
        <w:rPr>
          <w:rFonts w:ascii="Arial" w:hAnsi="Arial" w:cs="Arial"/>
          <w:b/>
          <w:noProof/>
          <w:sz w:val="17"/>
          <w:szCs w:val="17"/>
        </w:rPr>
        <w:tab/>
        <w:t>CEO REPORT</w:t>
      </w:r>
    </w:p>
    <w:p w14:paraId="6929E3C8" w14:textId="542D58BA" w:rsidR="00CB094C" w:rsidRDefault="00CB094C" w:rsidP="00CB094C">
      <w:pPr>
        <w:ind w:left="3600"/>
        <w:rPr>
          <w:rFonts w:ascii="Arial" w:eastAsia="Arial" w:hAnsi="Arial" w:cs="Arial"/>
          <w:sz w:val="18"/>
          <w:szCs w:val="18"/>
        </w:rPr>
      </w:pPr>
      <w:r w:rsidRPr="00CB094C">
        <w:rPr>
          <w:rFonts w:ascii="Arial" w:eastAsia="Arial" w:hAnsi="Arial" w:cs="Arial"/>
          <w:sz w:val="18"/>
          <w:szCs w:val="18"/>
        </w:rPr>
        <w:t>Carrie opens her CEO report by updating on the progress of CAMW!'s efforts to secure HR consultant services. She announces they have made a decision and are currently contacting the chosen organization. She emphasizes their upcoming focus on various HR resources, feedback on job descriptions, and salary adjustments.</w:t>
      </w:r>
      <w:r w:rsidR="00A97A67">
        <w:rPr>
          <w:rFonts w:ascii="Arial" w:eastAsia="Arial" w:hAnsi="Arial" w:cs="Arial"/>
          <w:sz w:val="18"/>
          <w:szCs w:val="18"/>
        </w:rPr>
        <w:t xml:space="preserve"> </w:t>
      </w:r>
      <w:proofErr w:type="gramStart"/>
      <w:r>
        <w:rPr>
          <w:rFonts w:ascii="Arial" w:eastAsia="Arial" w:hAnsi="Arial" w:cs="Arial"/>
          <w:sz w:val="18"/>
          <w:szCs w:val="18"/>
        </w:rPr>
        <w:t>Carrie</w:t>
      </w:r>
      <w:proofErr w:type="gramEnd"/>
      <w:r>
        <w:rPr>
          <w:rFonts w:ascii="Arial" w:eastAsia="Arial" w:hAnsi="Arial" w:cs="Arial"/>
          <w:sz w:val="18"/>
          <w:szCs w:val="18"/>
        </w:rPr>
        <w:t xml:space="preserve"> moves on to share insights into recent federal developments, highlighting the impending reauthorization of the Workforce Innovation and Opportunity Act (WIOA), soon to be known as the Stronger Workforce for America Act. She notes that a bill is progressing through the Senate HELP committee, with a markup scheduled for later in June. Carrie also discusses the WIOA Reauthorization Letter from the US Conference of Mayors, which advocates for flexibility in WIOA funding allocation at the local level due to concerns with the language of the reauthorization bill.</w:t>
      </w:r>
    </w:p>
    <w:p w14:paraId="225F94BF" w14:textId="47DA1B82" w:rsidR="00725CB0" w:rsidRDefault="00725CB0" w:rsidP="00CB094C">
      <w:pPr>
        <w:ind w:left="3600"/>
        <w:rPr>
          <w:rFonts w:ascii="Arial" w:eastAsia="Arial" w:hAnsi="Arial" w:cs="Arial"/>
          <w:sz w:val="18"/>
          <w:szCs w:val="18"/>
        </w:rPr>
      </w:pPr>
    </w:p>
    <w:p w14:paraId="09B30DC5" w14:textId="750CC95A" w:rsidR="00725CB0" w:rsidRDefault="00725CB0" w:rsidP="00725CB0">
      <w:pPr>
        <w:ind w:left="3600"/>
        <w:rPr>
          <w:rFonts w:ascii="Arial" w:eastAsia="Arial" w:hAnsi="Arial" w:cs="Arial"/>
          <w:sz w:val="18"/>
          <w:szCs w:val="18"/>
        </w:rPr>
      </w:pPr>
      <w:r>
        <w:rPr>
          <w:rFonts w:ascii="Arial" w:eastAsia="Arial" w:hAnsi="Arial" w:cs="Arial"/>
          <w:sz w:val="18"/>
          <w:szCs w:val="18"/>
        </w:rPr>
        <w:t xml:space="preserve">Moving on to some State updates, by sharing that Director Susan Corbin from the Department of Labor and Economic Opportunity gave a presentation at the recent Workforce Development Board Meeting earlier in June regarding the Statewide Workforce Plan. Directly following this board meeting, Carrie shares that CAMW! Hosted a roundtable </w:t>
      </w:r>
    </w:p>
    <w:p w14:paraId="4125C95B" w14:textId="77777777" w:rsidR="00725CB0" w:rsidRDefault="00725CB0" w:rsidP="00725CB0">
      <w:pPr>
        <w:ind w:left="3600"/>
        <w:rPr>
          <w:rFonts w:ascii="Arial" w:eastAsia="Arial" w:hAnsi="Arial" w:cs="Arial"/>
          <w:sz w:val="18"/>
          <w:szCs w:val="18"/>
        </w:rPr>
      </w:pPr>
    </w:p>
    <w:p w14:paraId="57E24E9D" w14:textId="35240021" w:rsidR="00725CB0" w:rsidRDefault="00725CB0" w:rsidP="00725CB0">
      <w:pPr>
        <w:ind w:left="3600"/>
        <w:rPr>
          <w:rFonts w:ascii="Arial" w:eastAsia="Arial" w:hAnsi="Arial" w:cs="Arial"/>
          <w:sz w:val="18"/>
          <w:szCs w:val="18"/>
        </w:rPr>
      </w:pPr>
      <w:r>
        <w:rPr>
          <w:rFonts w:ascii="Arial" w:eastAsia="Arial" w:hAnsi="Arial" w:cs="Arial"/>
          <w:sz w:val="18"/>
          <w:szCs w:val="18"/>
        </w:rPr>
        <w:t xml:space="preserve">Carrie shares some high-level reports regarding UIA statistics and ALICE reports. From the Michigan Center for Data and Analytics, Carrie states that during April. Michigan’s seasonally adjusted jobless rate remained at 3.9 percent for the third consecutive month. She also shares that Clinton, Eaton, and Ingham counties all ranked within the top 11 counties for the lowest unemployment rates in the region. </w:t>
      </w:r>
    </w:p>
    <w:p w14:paraId="1FEEC27E" w14:textId="77777777" w:rsidR="00725CB0" w:rsidRDefault="00725CB0" w:rsidP="00725CB0">
      <w:pPr>
        <w:ind w:left="3600"/>
        <w:rPr>
          <w:rFonts w:ascii="Arial" w:eastAsia="Arial" w:hAnsi="Arial" w:cs="Arial"/>
          <w:sz w:val="18"/>
          <w:szCs w:val="18"/>
        </w:rPr>
      </w:pPr>
    </w:p>
    <w:p w14:paraId="25A80D01" w14:textId="77777777" w:rsidR="00725CB0" w:rsidRDefault="00725CB0" w:rsidP="00725CB0">
      <w:pPr>
        <w:ind w:left="3600"/>
        <w:rPr>
          <w:rFonts w:ascii="Arial" w:eastAsia="Arial" w:hAnsi="Arial" w:cs="Arial"/>
          <w:sz w:val="18"/>
          <w:szCs w:val="18"/>
        </w:rPr>
      </w:pPr>
      <w:r>
        <w:rPr>
          <w:rFonts w:ascii="Arial" w:eastAsia="Arial" w:hAnsi="Arial" w:cs="Arial"/>
          <w:sz w:val="18"/>
          <w:szCs w:val="18"/>
        </w:rPr>
        <w:t>In Carrie's update on the Alice Report for Michigan, she presents fresh data from 2022 that reflects the impact of inflation, increasing wages, and the conclusion of pandemic assistance on working families throughout the state. The report estimates that over 100,000 new households in Michigan have slipped below the ALICE threshold since the pre-pandemic period of 2019, causing the statewide percentage of households below this threshold to rise from 38% to 41%. ALICE, standing for Asset Limited, Income Constrained, Employed, refers to households earning more than the Federal Poverty Level but less than the basic cost of living for their area. Despite some improvements, many households continue to face difficulties, particularly as wages lag behind the rising costs of essential household items such as housing, childcare, food, transportation, healthcare, and basic communication services. Those falling below the ALICE Threshold, including ALICE households and those in poverty, struggle to afford these essentials. Carrie concludes her discussion on the ALICE reports by highlighting specific localized statistics.</w:t>
      </w:r>
    </w:p>
    <w:p w14:paraId="3B079FCD" w14:textId="77777777" w:rsidR="00725CB0" w:rsidRDefault="00725CB0" w:rsidP="00725CB0">
      <w:pPr>
        <w:ind w:left="3600"/>
        <w:rPr>
          <w:rFonts w:ascii="Arial" w:eastAsia="Arial" w:hAnsi="Arial" w:cs="Arial"/>
          <w:sz w:val="18"/>
          <w:szCs w:val="18"/>
        </w:rPr>
      </w:pPr>
    </w:p>
    <w:p w14:paraId="4C27D214" w14:textId="4D41CE20" w:rsidR="00A97A67" w:rsidRDefault="00725CB0" w:rsidP="00A97A67">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Carrie</w:t>
      </w:r>
      <w:r w:rsidR="00A97A67">
        <w:rPr>
          <w:rFonts w:ascii="Arial" w:eastAsia="Arial" w:hAnsi="Arial" w:cs="Arial"/>
          <w:sz w:val="18"/>
          <w:szCs w:val="18"/>
        </w:rPr>
        <w:t xml:space="preserve"> provides</w:t>
      </w:r>
      <w:r>
        <w:rPr>
          <w:rFonts w:ascii="Arial" w:eastAsia="Arial" w:hAnsi="Arial" w:cs="Arial"/>
          <w:sz w:val="18"/>
          <w:szCs w:val="18"/>
        </w:rPr>
        <w:t xml:space="preserve"> some local updates by first sharing that CAMW! is housing the </w:t>
      </w:r>
    </w:p>
    <w:p w14:paraId="0D2E21C5" w14:textId="751F485B" w:rsidR="00725CB0" w:rsidRDefault="00725CB0" w:rsidP="00A97A67">
      <w:pPr>
        <w:ind w:left="2880" w:firstLine="720"/>
        <w:rPr>
          <w:rFonts w:ascii="Arial" w:eastAsia="Arial" w:hAnsi="Arial" w:cs="Arial"/>
          <w:sz w:val="18"/>
          <w:szCs w:val="18"/>
        </w:rPr>
      </w:pPr>
      <w:r>
        <w:rPr>
          <w:rFonts w:ascii="Arial" w:eastAsia="Arial" w:hAnsi="Arial" w:cs="Arial"/>
          <w:sz w:val="18"/>
          <w:szCs w:val="18"/>
        </w:rPr>
        <w:t xml:space="preserve">UIA office for June and July while their main location undergoes renovations. </w:t>
      </w:r>
    </w:p>
    <w:p w14:paraId="3DD244E1" w14:textId="77777777" w:rsidR="00725CB0" w:rsidRDefault="00725CB0" w:rsidP="00725CB0">
      <w:pPr>
        <w:ind w:left="2880" w:firstLine="720"/>
        <w:rPr>
          <w:rFonts w:ascii="Arial" w:eastAsia="Arial" w:hAnsi="Arial" w:cs="Arial"/>
          <w:sz w:val="18"/>
          <w:szCs w:val="18"/>
        </w:rPr>
      </w:pPr>
    </w:p>
    <w:p w14:paraId="46A93C10" w14:textId="77777777" w:rsidR="00725CB0" w:rsidRDefault="00725CB0" w:rsidP="00725CB0">
      <w:pPr>
        <w:ind w:left="3600"/>
        <w:rPr>
          <w:rFonts w:ascii="Arial" w:eastAsia="Arial" w:hAnsi="Arial" w:cs="Arial"/>
          <w:sz w:val="18"/>
          <w:szCs w:val="18"/>
        </w:rPr>
      </w:pPr>
      <w:r>
        <w:rPr>
          <w:rFonts w:ascii="Arial" w:eastAsia="Arial" w:hAnsi="Arial" w:cs="Arial"/>
          <w:sz w:val="18"/>
          <w:szCs w:val="18"/>
        </w:rPr>
        <w:t xml:space="preserve">Carrie moves on to share that Good Jobs, Great Cities National League of Cities Visit plan to visit the City of Lansing May 20th and 21st. As part of the visit, DOL Women’s Bureau Midwest hosted an Advancing Equity in Infrastructure forum in Lansing Michigan to discuss increasing the percentage of women in skilled trades. Carrie participated as a panelist and highlighted that the Capital region has the highest percentage of women in apprenticeships according to the LEO Registered Apprenticeship Michigan Dashboard Update at 22.2%. Recent administrative data from the Office of Apprenticeship's Registered Apprenticeship Partners Information Data System (RAPIDS) reveals that women represented only 13.8 percent of active registered apprentices nationally.  Also discussed ongoing regional partnerships that are key to collaborative success in the region.   </w:t>
      </w:r>
    </w:p>
    <w:p w14:paraId="657200DC" w14:textId="77777777" w:rsidR="00725CB0" w:rsidRDefault="00725CB0" w:rsidP="00725CB0">
      <w:pPr>
        <w:ind w:left="3600"/>
        <w:rPr>
          <w:rFonts w:ascii="Arial" w:eastAsia="Arial" w:hAnsi="Arial" w:cs="Arial"/>
          <w:sz w:val="18"/>
          <w:szCs w:val="18"/>
        </w:rPr>
      </w:pPr>
    </w:p>
    <w:p w14:paraId="6197E9F6" w14:textId="6EB3E437" w:rsidR="00725CB0" w:rsidRDefault="00725CB0" w:rsidP="00725CB0">
      <w:pPr>
        <w:ind w:left="3600"/>
        <w:rPr>
          <w:rFonts w:ascii="Arial" w:eastAsia="Arial" w:hAnsi="Arial" w:cs="Arial"/>
          <w:sz w:val="18"/>
          <w:szCs w:val="18"/>
        </w:rPr>
      </w:pPr>
      <w:r>
        <w:rPr>
          <w:rFonts w:ascii="Arial" w:eastAsia="Arial" w:hAnsi="Arial" w:cs="Arial"/>
          <w:sz w:val="18"/>
          <w:szCs w:val="18"/>
        </w:rPr>
        <w:t xml:space="preserve">A series of Letters of Support have been procured from CAMW! for entities such as GM, WIN, Volunteers of America Michigan, Lansing BWL, Clinton Transit, CATA, Davenport University, and Capital Area Housing Partnership. </w:t>
      </w:r>
    </w:p>
    <w:p w14:paraId="06471050" w14:textId="6F498A20" w:rsidR="00A97A67" w:rsidRDefault="00A97A67" w:rsidP="00725CB0">
      <w:pPr>
        <w:ind w:left="3600"/>
        <w:rPr>
          <w:rFonts w:ascii="Arial" w:eastAsia="Arial" w:hAnsi="Arial" w:cs="Arial"/>
          <w:sz w:val="18"/>
          <w:szCs w:val="18"/>
        </w:rPr>
      </w:pPr>
    </w:p>
    <w:p w14:paraId="5AB6DCE0" w14:textId="059D23C5" w:rsidR="002E38B1" w:rsidRPr="002E38B1" w:rsidRDefault="002E38B1" w:rsidP="002E38B1">
      <w:pPr>
        <w:ind w:left="3600"/>
        <w:rPr>
          <w:rFonts w:ascii="Arial" w:eastAsia="Arial" w:hAnsi="Arial" w:cs="Arial"/>
          <w:sz w:val="18"/>
          <w:szCs w:val="18"/>
        </w:rPr>
      </w:pPr>
      <w:r w:rsidRPr="002E38B1">
        <w:rPr>
          <w:rFonts w:ascii="Arial" w:eastAsia="Arial" w:hAnsi="Arial" w:cs="Arial"/>
          <w:sz w:val="18"/>
          <w:szCs w:val="18"/>
        </w:rPr>
        <w:t xml:space="preserve">Last week, Carrie noted that CAMW! organized the inaugural Capital Area Childcare Coalition and </w:t>
      </w:r>
      <w:r w:rsidR="00D34EDE">
        <w:rPr>
          <w:rFonts w:ascii="Arial" w:eastAsia="Arial" w:hAnsi="Arial" w:cs="Arial"/>
          <w:sz w:val="18"/>
          <w:szCs w:val="18"/>
        </w:rPr>
        <w:t>E</w:t>
      </w:r>
      <w:r w:rsidRPr="002E38B1">
        <w:rPr>
          <w:rFonts w:ascii="Arial" w:eastAsia="Arial" w:hAnsi="Arial" w:cs="Arial"/>
          <w:sz w:val="18"/>
          <w:szCs w:val="18"/>
        </w:rPr>
        <w:t xml:space="preserve">mployer </w:t>
      </w:r>
      <w:r w:rsidR="00D34EDE">
        <w:rPr>
          <w:rFonts w:ascii="Arial" w:eastAsia="Arial" w:hAnsi="Arial" w:cs="Arial"/>
          <w:sz w:val="18"/>
          <w:szCs w:val="18"/>
        </w:rPr>
        <w:t>R</w:t>
      </w:r>
      <w:r w:rsidRPr="002E38B1">
        <w:rPr>
          <w:rFonts w:ascii="Arial" w:eastAsia="Arial" w:hAnsi="Arial" w:cs="Arial"/>
          <w:sz w:val="18"/>
          <w:szCs w:val="18"/>
        </w:rPr>
        <w:t>oundtable. Employers from diverse industries gathered to discuss strategies for addressing childcare challenges faced by their employees.</w:t>
      </w:r>
    </w:p>
    <w:p w14:paraId="34446274" w14:textId="77777777" w:rsidR="002E38B1" w:rsidRPr="002E38B1" w:rsidRDefault="002E38B1" w:rsidP="002E38B1">
      <w:pPr>
        <w:ind w:left="3600"/>
        <w:rPr>
          <w:rFonts w:ascii="Arial" w:eastAsia="Arial" w:hAnsi="Arial" w:cs="Arial"/>
          <w:sz w:val="18"/>
          <w:szCs w:val="18"/>
        </w:rPr>
      </w:pPr>
    </w:p>
    <w:p w14:paraId="42363AA7" w14:textId="1D6F3B68" w:rsidR="00D34EDE" w:rsidRPr="00D34EDE" w:rsidRDefault="00D34EDE" w:rsidP="00D34EDE">
      <w:pPr>
        <w:ind w:left="3600"/>
        <w:rPr>
          <w:rFonts w:ascii="Arial" w:eastAsia="Arial" w:hAnsi="Arial" w:cs="Arial"/>
          <w:sz w:val="18"/>
          <w:szCs w:val="18"/>
        </w:rPr>
      </w:pPr>
      <w:r w:rsidRPr="00D34EDE">
        <w:rPr>
          <w:rFonts w:ascii="Arial" w:eastAsia="Arial" w:hAnsi="Arial" w:cs="Arial"/>
          <w:sz w:val="18"/>
          <w:szCs w:val="18"/>
        </w:rPr>
        <w:t xml:space="preserve">Carrie </w:t>
      </w:r>
      <w:r>
        <w:rPr>
          <w:rFonts w:ascii="Arial" w:eastAsia="Arial" w:hAnsi="Arial" w:cs="Arial"/>
          <w:sz w:val="18"/>
          <w:szCs w:val="18"/>
        </w:rPr>
        <w:t xml:space="preserve">was invited to take part in a conversation regarding </w:t>
      </w:r>
      <w:r w:rsidRPr="00D34EDE">
        <w:rPr>
          <w:rFonts w:ascii="Arial" w:eastAsia="Arial" w:hAnsi="Arial" w:cs="Arial"/>
          <w:sz w:val="18"/>
          <w:szCs w:val="18"/>
        </w:rPr>
        <w:t>developing Michigan's workforce for the EV future</w:t>
      </w:r>
      <w:r>
        <w:rPr>
          <w:rFonts w:ascii="Arial" w:eastAsia="Arial" w:hAnsi="Arial" w:cs="Arial"/>
          <w:sz w:val="18"/>
          <w:szCs w:val="18"/>
        </w:rPr>
        <w:t xml:space="preserve"> hosted by an aide to President Biden</w:t>
      </w:r>
      <w:r w:rsidRPr="00D34EDE">
        <w:rPr>
          <w:rFonts w:ascii="Arial" w:eastAsia="Arial" w:hAnsi="Arial" w:cs="Arial"/>
          <w:sz w:val="18"/>
          <w:szCs w:val="18"/>
        </w:rPr>
        <w:t xml:space="preserve">. Participants included </w:t>
      </w:r>
      <w:r w:rsidRPr="00D34EDE">
        <w:rPr>
          <w:rFonts w:ascii="Arial" w:eastAsia="Arial" w:hAnsi="Arial" w:cs="Arial"/>
          <w:sz w:val="18"/>
          <w:szCs w:val="18"/>
        </w:rPr>
        <w:lastRenderedPageBreak/>
        <w:t>representatives from the Department of Labor, Department of Energy, state officials, and workforce experts. The sessions included discussions on EV manufacturing and infrastructure needs. Carrie emphasized that EV efforts should not only concentrate on auto manufacturing but also consider infrastructure, such as station placement, maintenance, and servicing. She highlighted the need for statewide focus beyond southeast Michigan and Detroit, stressing inclusivity of all regions like the UP and northern parts for Michigan to become a comprehensive EV hub.</w:t>
      </w:r>
    </w:p>
    <w:p w14:paraId="35750218" w14:textId="77777777" w:rsidR="00D34EDE" w:rsidRPr="00D34EDE" w:rsidRDefault="00D34EDE" w:rsidP="00D34EDE">
      <w:pPr>
        <w:ind w:left="3600"/>
        <w:rPr>
          <w:rFonts w:ascii="Arial" w:eastAsia="Arial" w:hAnsi="Arial" w:cs="Arial"/>
          <w:sz w:val="18"/>
          <w:szCs w:val="18"/>
        </w:rPr>
      </w:pPr>
    </w:p>
    <w:p w14:paraId="64DE1BFF" w14:textId="77777777" w:rsidR="00D34EDE" w:rsidRPr="00D34EDE" w:rsidRDefault="00D34EDE" w:rsidP="00D34EDE">
      <w:pPr>
        <w:ind w:left="3600"/>
        <w:rPr>
          <w:rFonts w:ascii="Arial" w:eastAsia="Arial" w:hAnsi="Arial" w:cs="Arial"/>
          <w:sz w:val="18"/>
          <w:szCs w:val="18"/>
        </w:rPr>
      </w:pPr>
    </w:p>
    <w:p w14:paraId="3E81D741" w14:textId="47DF27BD" w:rsidR="002E38B1" w:rsidRPr="002E38B1" w:rsidRDefault="00D34EDE" w:rsidP="00D34EDE">
      <w:pPr>
        <w:ind w:left="3600"/>
        <w:rPr>
          <w:rFonts w:ascii="Arial" w:eastAsia="Arial" w:hAnsi="Arial" w:cs="Arial"/>
          <w:sz w:val="18"/>
          <w:szCs w:val="18"/>
        </w:rPr>
      </w:pPr>
      <w:r>
        <w:rPr>
          <w:rFonts w:ascii="Arial" w:eastAsia="Arial" w:hAnsi="Arial" w:cs="Arial"/>
          <w:sz w:val="18"/>
          <w:szCs w:val="18"/>
        </w:rPr>
        <w:t>In relation to that, t</w:t>
      </w:r>
      <w:r w:rsidRPr="00D34EDE">
        <w:rPr>
          <w:rFonts w:ascii="Arial" w:eastAsia="Arial" w:hAnsi="Arial" w:cs="Arial"/>
          <w:sz w:val="18"/>
          <w:szCs w:val="18"/>
        </w:rPr>
        <w:t>he state of Michigan has decided to terminate the current EV Jobs Academy Grant with the Workforce Investment Network (WIN) and to bring the EV focus statewide and be managed by LEO.</w:t>
      </w:r>
    </w:p>
    <w:p w14:paraId="7344EF40" w14:textId="77777777" w:rsidR="00A97A67" w:rsidRDefault="00A97A67" w:rsidP="00725CB0">
      <w:pPr>
        <w:ind w:left="3600"/>
        <w:rPr>
          <w:rFonts w:ascii="Arial" w:eastAsia="Arial" w:hAnsi="Arial" w:cs="Arial"/>
          <w:sz w:val="18"/>
          <w:szCs w:val="18"/>
        </w:rPr>
      </w:pPr>
    </w:p>
    <w:p w14:paraId="3761CDFD" w14:textId="77777777" w:rsidR="00D34EDE" w:rsidRPr="00D34EDE" w:rsidRDefault="00D34EDE" w:rsidP="00D34EDE">
      <w:pPr>
        <w:ind w:left="3600"/>
        <w:rPr>
          <w:rFonts w:ascii="Arial" w:eastAsia="Arial" w:hAnsi="Arial" w:cs="Arial"/>
          <w:sz w:val="18"/>
          <w:szCs w:val="18"/>
        </w:rPr>
      </w:pPr>
      <w:r w:rsidRPr="00D34EDE">
        <w:rPr>
          <w:rFonts w:ascii="Arial" w:eastAsia="Arial" w:hAnsi="Arial" w:cs="Arial"/>
          <w:sz w:val="18"/>
          <w:szCs w:val="18"/>
        </w:rPr>
        <w:t xml:space="preserve">Carrie mentioned that MSU contacted her about three distinct projects. The first involves an EDA Grant received through the MSU Foundation named the MARS Tech Hub, focusing on diamond technology. She added that both herself and </w:t>
      </w:r>
      <w:proofErr w:type="spellStart"/>
      <w:r w:rsidRPr="00D34EDE">
        <w:rPr>
          <w:rFonts w:ascii="Arial" w:eastAsia="Arial" w:hAnsi="Arial" w:cs="Arial"/>
          <w:sz w:val="18"/>
          <w:szCs w:val="18"/>
        </w:rPr>
        <w:t>Tekea</w:t>
      </w:r>
      <w:proofErr w:type="spellEnd"/>
      <w:r w:rsidRPr="00D34EDE">
        <w:rPr>
          <w:rFonts w:ascii="Arial" w:eastAsia="Arial" w:hAnsi="Arial" w:cs="Arial"/>
          <w:sz w:val="18"/>
          <w:szCs w:val="18"/>
        </w:rPr>
        <w:t xml:space="preserve"> Norwood were asked to contribute to the workforce aspects of this initiative. Additionally, the group is pursuing a National Science Foundation grant that could provide $15 million over 10 years for their research. Another NSF grant application is centered on biodegradable packaging.</w:t>
      </w:r>
    </w:p>
    <w:p w14:paraId="3E282C7D" w14:textId="77777777" w:rsidR="00D34EDE" w:rsidRPr="00D34EDE" w:rsidRDefault="00D34EDE" w:rsidP="00D34EDE">
      <w:pPr>
        <w:ind w:left="3600"/>
        <w:rPr>
          <w:rFonts w:ascii="Arial" w:eastAsia="Arial" w:hAnsi="Arial" w:cs="Arial"/>
          <w:sz w:val="18"/>
          <w:szCs w:val="18"/>
        </w:rPr>
      </w:pPr>
    </w:p>
    <w:p w14:paraId="1A964788" w14:textId="77777777" w:rsidR="007B4CD6" w:rsidRDefault="007B4CD6" w:rsidP="00D34EDE">
      <w:pPr>
        <w:ind w:left="3600"/>
        <w:rPr>
          <w:rFonts w:ascii="Arial" w:eastAsia="Arial" w:hAnsi="Arial" w:cs="Arial"/>
          <w:sz w:val="18"/>
          <w:szCs w:val="18"/>
        </w:rPr>
      </w:pPr>
      <w:r>
        <w:rPr>
          <w:rFonts w:ascii="Arial" w:eastAsia="Arial" w:hAnsi="Arial" w:cs="Arial"/>
          <w:sz w:val="18"/>
          <w:szCs w:val="18"/>
        </w:rPr>
        <w:t>Carrie shares a brief reminder of the upcoming MI Career Quest Capital Area event happening on December 3</w:t>
      </w:r>
      <w:r w:rsidRPr="007B4CD6">
        <w:rPr>
          <w:rFonts w:ascii="Arial" w:eastAsia="Arial" w:hAnsi="Arial" w:cs="Arial"/>
          <w:sz w:val="18"/>
          <w:szCs w:val="18"/>
          <w:vertAlign w:val="superscript"/>
        </w:rPr>
        <w:t>rd</w:t>
      </w:r>
      <w:r>
        <w:rPr>
          <w:rFonts w:ascii="Arial" w:eastAsia="Arial" w:hAnsi="Arial" w:cs="Arial"/>
          <w:sz w:val="18"/>
          <w:szCs w:val="18"/>
        </w:rPr>
        <w:t>.</w:t>
      </w:r>
    </w:p>
    <w:p w14:paraId="2CF2377D" w14:textId="77777777" w:rsidR="007B4CD6" w:rsidRDefault="007B4CD6" w:rsidP="00D34EDE">
      <w:pPr>
        <w:ind w:left="3600"/>
        <w:rPr>
          <w:rFonts w:ascii="Arial" w:eastAsia="Arial" w:hAnsi="Arial" w:cs="Arial"/>
          <w:sz w:val="18"/>
          <w:szCs w:val="18"/>
        </w:rPr>
      </w:pPr>
    </w:p>
    <w:p w14:paraId="41F217ED" w14:textId="74FEA3D2" w:rsidR="00CB094C" w:rsidRPr="007B4CD6" w:rsidRDefault="007B4CD6" w:rsidP="007B4CD6">
      <w:pPr>
        <w:ind w:left="3600"/>
        <w:rPr>
          <w:rFonts w:ascii="Arial" w:eastAsia="Arial" w:hAnsi="Arial" w:cs="Arial"/>
          <w:sz w:val="18"/>
          <w:szCs w:val="18"/>
        </w:rPr>
      </w:pPr>
      <w:r>
        <w:rPr>
          <w:rFonts w:ascii="Arial" w:eastAsia="Arial" w:hAnsi="Arial" w:cs="Arial"/>
          <w:sz w:val="18"/>
          <w:szCs w:val="18"/>
        </w:rPr>
        <w:t xml:space="preserve">Lastly, </w:t>
      </w:r>
      <w:r w:rsidRPr="007B4CD6">
        <w:rPr>
          <w:rFonts w:ascii="Arial" w:eastAsia="Arial" w:hAnsi="Arial" w:cs="Arial"/>
          <w:sz w:val="18"/>
          <w:szCs w:val="18"/>
        </w:rPr>
        <w:t xml:space="preserve">Carrie mentioned that the Business Services Team at CAMW! assisted in submitting employer-led collaborative </w:t>
      </w:r>
      <w:proofErr w:type="spellStart"/>
      <w:r w:rsidRPr="007B4CD6">
        <w:rPr>
          <w:rFonts w:ascii="Arial" w:eastAsia="Arial" w:hAnsi="Arial" w:cs="Arial"/>
          <w:sz w:val="18"/>
          <w:szCs w:val="18"/>
        </w:rPr>
        <w:t>GoingPRO</w:t>
      </w:r>
      <w:proofErr w:type="spellEnd"/>
      <w:r w:rsidRPr="007B4CD6">
        <w:rPr>
          <w:rFonts w:ascii="Arial" w:eastAsia="Arial" w:hAnsi="Arial" w:cs="Arial"/>
          <w:sz w:val="18"/>
          <w:szCs w:val="18"/>
        </w:rPr>
        <w:t xml:space="preserve"> applications, resulting in over $500,000 in additional </w:t>
      </w:r>
      <w:proofErr w:type="spellStart"/>
      <w:r w:rsidRPr="007B4CD6">
        <w:rPr>
          <w:rFonts w:ascii="Arial" w:eastAsia="Arial" w:hAnsi="Arial" w:cs="Arial"/>
          <w:sz w:val="18"/>
          <w:szCs w:val="18"/>
        </w:rPr>
        <w:t>GoingPRO</w:t>
      </w:r>
      <w:proofErr w:type="spellEnd"/>
      <w:r w:rsidRPr="007B4CD6">
        <w:rPr>
          <w:rFonts w:ascii="Arial" w:eastAsia="Arial" w:hAnsi="Arial" w:cs="Arial"/>
          <w:sz w:val="18"/>
          <w:szCs w:val="18"/>
        </w:rPr>
        <w:t xml:space="preserve"> funds to support employers, in addition to the Cycle 2 funds already allocated.</w:t>
      </w:r>
    </w:p>
    <w:p w14:paraId="56D5E762" w14:textId="77777777" w:rsidR="00CB094C" w:rsidRPr="00AD39C0" w:rsidRDefault="00CB094C" w:rsidP="00071405">
      <w:pPr>
        <w:rPr>
          <w:rFonts w:ascii="Arial" w:hAnsi="Arial" w:cs="Arial"/>
          <w:b/>
          <w:noProof/>
          <w:sz w:val="17"/>
          <w:szCs w:val="17"/>
        </w:rPr>
      </w:pPr>
    </w:p>
    <w:p w14:paraId="5A7E9091" w14:textId="77777777" w:rsidR="00071405" w:rsidRPr="00AD39C0" w:rsidRDefault="00071405" w:rsidP="00071405">
      <w:pPr>
        <w:rPr>
          <w:rFonts w:ascii="Arial" w:hAnsi="Arial" w:cs="Arial"/>
          <w:b/>
          <w:noProof/>
          <w:sz w:val="17"/>
          <w:szCs w:val="17"/>
        </w:rPr>
      </w:pPr>
    </w:p>
    <w:p w14:paraId="447CFBE4" w14:textId="67DFA3CD" w:rsidR="00071405" w:rsidRDefault="00071405" w:rsidP="00071405">
      <w:pPr>
        <w:rPr>
          <w:rFonts w:ascii="Arial" w:hAnsi="Arial" w:cs="Arial"/>
          <w:b/>
          <w:noProof/>
          <w:sz w:val="17"/>
          <w:szCs w:val="17"/>
        </w:rPr>
      </w:pPr>
      <w:r w:rsidRPr="00AD39C0">
        <w:rPr>
          <w:rFonts w:ascii="Arial" w:hAnsi="Arial" w:cs="Arial"/>
          <w:b/>
          <w:noProof/>
          <w:sz w:val="17"/>
          <w:szCs w:val="17"/>
        </w:rPr>
        <w:tab/>
      </w:r>
      <w:r w:rsidRPr="00AD39C0">
        <w:rPr>
          <w:rFonts w:ascii="Arial" w:hAnsi="Arial" w:cs="Arial"/>
          <w:b/>
          <w:noProof/>
          <w:sz w:val="17"/>
          <w:szCs w:val="17"/>
        </w:rPr>
        <w:tab/>
      </w:r>
      <w:r w:rsidRPr="00AD39C0">
        <w:rPr>
          <w:rFonts w:ascii="Arial" w:hAnsi="Arial" w:cs="Arial"/>
          <w:b/>
          <w:noProof/>
          <w:sz w:val="17"/>
          <w:szCs w:val="17"/>
        </w:rPr>
        <w:tab/>
        <w:t>ITEM #20</w:t>
      </w:r>
      <w:r w:rsidRPr="00AD39C0">
        <w:rPr>
          <w:rFonts w:ascii="Arial" w:hAnsi="Arial" w:cs="Arial"/>
          <w:b/>
          <w:noProof/>
          <w:sz w:val="17"/>
          <w:szCs w:val="17"/>
        </w:rPr>
        <w:tab/>
        <w:t>MEMBER ROUNDTABLE</w:t>
      </w:r>
    </w:p>
    <w:p w14:paraId="3851884E" w14:textId="77777777" w:rsidR="007B4CD6" w:rsidRPr="006C70F8" w:rsidRDefault="007B4CD6" w:rsidP="00071405">
      <w:pPr>
        <w:rPr>
          <w:rFonts w:ascii="Arial" w:hAnsi="Arial" w:cs="Arial"/>
          <w:bCs/>
          <w:noProof/>
          <w:sz w:val="18"/>
          <w:szCs w:val="18"/>
        </w:rPr>
      </w:pPr>
      <w:r w:rsidRPr="006C70F8">
        <w:rPr>
          <w:rFonts w:ascii="Arial" w:hAnsi="Arial" w:cs="Arial"/>
          <w:bCs/>
          <w:noProof/>
          <w:sz w:val="18"/>
          <w:szCs w:val="18"/>
        </w:rPr>
        <w:tab/>
      </w:r>
      <w:r w:rsidRPr="006C70F8">
        <w:rPr>
          <w:rFonts w:ascii="Arial" w:hAnsi="Arial" w:cs="Arial"/>
          <w:bCs/>
          <w:noProof/>
          <w:sz w:val="18"/>
          <w:szCs w:val="18"/>
        </w:rPr>
        <w:tab/>
      </w:r>
      <w:r w:rsidRPr="006C70F8">
        <w:rPr>
          <w:rFonts w:ascii="Arial" w:hAnsi="Arial" w:cs="Arial"/>
          <w:bCs/>
          <w:noProof/>
          <w:sz w:val="18"/>
          <w:szCs w:val="18"/>
        </w:rPr>
        <w:tab/>
      </w:r>
      <w:r w:rsidRPr="006C70F8">
        <w:rPr>
          <w:rFonts w:ascii="Arial" w:hAnsi="Arial" w:cs="Arial"/>
          <w:bCs/>
          <w:noProof/>
          <w:sz w:val="18"/>
          <w:szCs w:val="18"/>
        </w:rPr>
        <w:tab/>
      </w:r>
      <w:r w:rsidRPr="006C70F8">
        <w:rPr>
          <w:rFonts w:ascii="Arial" w:hAnsi="Arial" w:cs="Arial"/>
          <w:bCs/>
          <w:noProof/>
          <w:sz w:val="18"/>
          <w:szCs w:val="18"/>
        </w:rPr>
        <w:tab/>
        <w:t xml:space="preserve">Joe Brehler mentioned that GM has indicated they are bringing in 100 new hires a month </w:t>
      </w:r>
    </w:p>
    <w:p w14:paraId="76111A9B" w14:textId="77777777" w:rsidR="007B4CD6" w:rsidRPr="006C70F8" w:rsidRDefault="007B4CD6" w:rsidP="007B4CD6">
      <w:pPr>
        <w:ind w:left="2880" w:firstLine="720"/>
        <w:rPr>
          <w:rFonts w:ascii="Arial" w:hAnsi="Arial" w:cs="Arial"/>
          <w:bCs/>
          <w:noProof/>
          <w:sz w:val="18"/>
          <w:szCs w:val="18"/>
        </w:rPr>
      </w:pPr>
      <w:r w:rsidRPr="006C70F8">
        <w:rPr>
          <w:rFonts w:ascii="Arial" w:hAnsi="Arial" w:cs="Arial"/>
          <w:bCs/>
          <w:noProof/>
          <w:sz w:val="18"/>
          <w:szCs w:val="18"/>
        </w:rPr>
        <w:t>since May and are adding 3</w:t>
      </w:r>
      <w:r w:rsidRPr="006C70F8">
        <w:rPr>
          <w:rFonts w:ascii="Arial" w:hAnsi="Arial" w:cs="Arial"/>
          <w:bCs/>
          <w:noProof/>
          <w:sz w:val="18"/>
          <w:szCs w:val="18"/>
          <w:vertAlign w:val="superscript"/>
        </w:rPr>
        <w:t>rd</w:t>
      </w:r>
      <w:r w:rsidRPr="006C70F8">
        <w:rPr>
          <w:rFonts w:ascii="Arial" w:hAnsi="Arial" w:cs="Arial"/>
          <w:bCs/>
          <w:noProof/>
          <w:sz w:val="18"/>
          <w:szCs w:val="18"/>
        </w:rPr>
        <w:t xml:space="preserve"> shift positions. He also shared concerns that many of these </w:t>
      </w:r>
    </w:p>
    <w:p w14:paraId="099BDAB3" w14:textId="2AE6DF4B" w:rsidR="007B4CD6" w:rsidRPr="006C70F8" w:rsidRDefault="007B4CD6" w:rsidP="007B4CD6">
      <w:pPr>
        <w:ind w:left="3600"/>
        <w:rPr>
          <w:rFonts w:ascii="Arial" w:hAnsi="Arial" w:cs="Arial"/>
          <w:bCs/>
          <w:noProof/>
          <w:sz w:val="18"/>
          <w:szCs w:val="18"/>
        </w:rPr>
      </w:pPr>
      <w:r w:rsidRPr="006C70F8">
        <w:rPr>
          <w:rFonts w:ascii="Arial" w:hAnsi="Arial" w:cs="Arial"/>
          <w:bCs/>
          <w:noProof/>
          <w:sz w:val="18"/>
          <w:szCs w:val="18"/>
        </w:rPr>
        <w:t>new employees have barriers to housing and expressed concern that many were sleeping in their cars.</w:t>
      </w:r>
    </w:p>
    <w:p w14:paraId="09D84547" w14:textId="77777777" w:rsidR="00071405" w:rsidRPr="006C70F8" w:rsidRDefault="00071405" w:rsidP="00071405">
      <w:pPr>
        <w:rPr>
          <w:rFonts w:ascii="Arial" w:hAnsi="Arial" w:cs="Arial"/>
          <w:b/>
          <w:noProof/>
          <w:sz w:val="18"/>
          <w:szCs w:val="18"/>
        </w:rPr>
      </w:pPr>
    </w:p>
    <w:p w14:paraId="48E67A67" w14:textId="77777777" w:rsidR="00071405" w:rsidRPr="006C70F8" w:rsidRDefault="00071405" w:rsidP="00071405">
      <w:pPr>
        <w:rPr>
          <w:sz w:val="18"/>
          <w:szCs w:val="18"/>
        </w:rPr>
      </w:pPr>
      <w:r w:rsidRPr="006C70F8">
        <w:rPr>
          <w:rFonts w:ascii="Arial" w:hAnsi="Arial" w:cs="Arial"/>
          <w:b/>
          <w:noProof/>
          <w:sz w:val="18"/>
          <w:szCs w:val="18"/>
        </w:rPr>
        <w:tab/>
      </w:r>
      <w:r w:rsidRPr="006C70F8">
        <w:rPr>
          <w:rFonts w:ascii="Arial" w:hAnsi="Arial" w:cs="Arial"/>
          <w:b/>
          <w:noProof/>
          <w:sz w:val="18"/>
          <w:szCs w:val="18"/>
        </w:rPr>
        <w:tab/>
      </w:r>
      <w:r w:rsidRPr="006C70F8">
        <w:rPr>
          <w:rFonts w:ascii="Arial" w:hAnsi="Arial" w:cs="Arial"/>
          <w:b/>
          <w:noProof/>
          <w:sz w:val="18"/>
          <w:szCs w:val="18"/>
        </w:rPr>
        <w:tab/>
        <w:t>ITEM #21</w:t>
      </w:r>
      <w:r w:rsidRPr="006C70F8">
        <w:rPr>
          <w:rFonts w:ascii="Arial" w:hAnsi="Arial" w:cs="Arial"/>
          <w:b/>
          <w:noProof/>
          <w:sz w:val="18"/>
          <w:szCs w:val="18"/>
        </w:rPr>
        <w:tab/>
        <w:t>ADJOURNMENT</w:t>
      </w:r>
    </w:p>
    <w:p w14:paraId="2025E4EF" w14:textId="07C936A3" w:rsidR="00071405" w:rsidRPr="006C70F8" w:rsidRDefault="007B4CD6" w:rsidP="00071405">
      <w:pPr>
        <w:rPr>
          <w:rFonts w:ascii="Calibri" w:eastAsia="Calibri" w:hAnsi="Calibri" w:cs="Calibri"/>
          <w:sz w:val="18"/>
          <w:szCs w:val="18"/>
        </w:rPr>
      </w:pPr>
      <w:r w:rsidRPr="006C70F8">
        <w:rPr>
          <w:rFonts w:ascii="Calibri" w:eastAsia="Calibri" w:hAnsi="Calibri" w:cs="Calibri"/>
          <w:sz w:val="18"/>
          <w:szCs w:val="18"/>
        </w:rPr>
        <w:tab/>
      </w:r>
      <w:r w:rsidRPr="006C70F8">
        <w:rPr>
          <w:rFonts w:ascii="Calibri" w:eastAsia="Calibri" w:hAnsi="Calibri" w:cs="Calibri"/>
          <w:sz w:val="18"/>
          <w:szCs w:val="18"/>
        </w:rPr>
        <w:tab/>
      </w:r>
      <w:r w:rsidRPr="006C70F8">
        <w:rPr>
          <w:rFonts w:ascii="Calibri" w:eastAsia="Calibri" w:hAnsi="Calibri" w:cs="Calibri"/>
          <w:sz w:val="18"/>
          <w:szCs w:val="18"/>
        </w:rPr>
        <w:tab/>
      </w:r>
      <w:r w:rsidRPr="006C70F8">
        <w:rPr>
          <w:rFonts w:ascii="Calibri" w:eastAsia="Calibri" w:hAnsi="Calibri" w:cs="Calibri"/>
          <w:sz w:val="18"/>
          <w:szCs w:val="18"/>
        </w:rPr>
        <w:tab/>
      </w:r>
      <w:r w:rsidRPr="006C70F8">
        <w:rPr>
          <w:rFonts w:ascii="Calibri" w:eastAsia="Calibri" w:hAnsi="Calibri" w:cs="Calibri"/>
          <w:sz w:val="18"/>
          <w:szCs w:val="18"/>
        </w:rPr>
        <w:tab/>
        <w:t xml:space="preserve">Dana Watson adjourned the meeting at </w:t>
      </w:r>
    </w:p>
    <w:p w14:paraId="0674C43C" w14:textId="78675CF5" w:rsidR="00C04AAB" w:rsidRDefault="00C04AAB">
      <w:pPr>
        <w:ind w:left="2880" w:firstLine="720"/>
        <w:rPr>
          <w:rFonts w:ascii="Calibri" w:eastAsia="Calibri" w:hAnsi="Calibri" w:cs="Calibri"/>
          <w:sz w:val="18"/>
          <w:szCs w:val="18"/>
        </w:rPr>
      </w:pPr>
    </w:p>
    <w:sectPr w:rsidR="00C04AAB">
      <w:headerReference w:type="default" r:id="rId9"/>
      <w:type w:val="continuous"/>
      <w:pgSz w:w="12240" w:h="15840"/>
      <w:pgMar w:top="720" w:right="806" w:bottom="245" w:left="634" w:header="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44C5" w14:textId="77777777" w:rsidR="001D07CC" w:rsidRDefault="001D07CC">
      <w:r>
        <w:separator/>
      </w:r>
    </w:p>
  </w:endnote>
  <w:endnote w:type="continuationSeparator" w:id="0">
    <w:p w14:paraId="519FFA6C" w14:textId="77777777" w:rsidR="001D07CC" w:rsidRDefault="001D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4A5D" w14:textId="77777777" w:rsidR="001D07CC" w:rsidRDefault="001D07CC">
      <w:r>
        <w:separator/>
      </w:r>
    </w:p>
  </w:footnote>
  <w:footnote w:type="continuationSeparator" w:id="0">
    <w:p w14:paraId="115ECCCC" w14:textId="77777777" w:rsidR="001D07CC" w:rsidRDefault="001D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96D2" w14:textId="77777777" w:rsidR="00C04AAB" w:rsidRDefault="009F633C">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b/>
        <w:color w:val="000000"/>
      </w:rPr>
      <w:t>ITEM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1CC5" w14:textId="77777777" w:rsidR="00C04AAB" w:rsidRDefault="009F633C">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7AE12322" wp14:editId="2A0DC0B8">
          <wp:simplePos x="0" y="0"/>
          <wp:positionH relativeFrom="column">
            <wp:posOffset>-942974</wp:posOffset>
          </wp:positionH>
          <wp:positionV relativeFrom="paragraph">
            <wp:posOffset>-424814</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10" cy="103060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6CA725F0" wp14:editId="636752E2">
              <wp:simplePos x="0" y="0"/>
              <wp:positionH relativeFrom="column">
                <wp:posOffset>2959100</wp:posOffset>
              </wp:positionH>
              <wp:positionV relativeFrom="paragraph">
                <wp:posOffset>-406399</wp:posOffset>
              </wp:positionV>
              <wp:extent cx="3667125" cy="762000"/>
              <wp:effectExtent l="0" t="0" r="0" b="0"/>
              <wp:wrapNone/>
              <wp:docPr id="1" name="Rectangle 1"/>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189E7B5D" w14:textId="77777777" w:rsidR="00C04AAB" w:rsidRDefault="009F633C">
                          <w:pPr>
                            <w:spacing w:line="219" w:lineRule="auto"/>
                            <w:jc w:val="right"/>
                            <w:textDirection w:val="btLr"/>
                          </w:pPr>
                          <w:r>
                            <w:rPr>
                              <w:rFonts w:ascii="Poppins" w:eastAsia="Poppins" w:hAnsi="Poppins" w:cs="Poppins"/>
                              <w:color w:val="000000"/>
                              <w:sz w:val="20"/>
                            </w:rPr>
                            <w:t>2110 S. Cedar Street, Lansing, Michigan 48910</w:t>
                          </w:r>
                        </w:p>
                        <w:p w14:paraId="12EF5184" w14:textId="77777777" w:rsidR="00C04AAB" w:rsidRDefault="009F633C">
                          <w:pPr>
                            <w:spacing w:line="219" w:lineRule="auto"/>
                            <w:jc w:val="right"/>
                            <w:textDirection w:val="btLr"/>
                          </w:pPr>
                          <w:r>
                            <w:rPr>
                              <w:rFonts w:ascii="Poppins" w:eastAsia="Poppins" w:hAnsi="Poppins" w:cs="Poppins"/>
                              <w:color w:val="000000"/>
                              <w:sz w:val="20"/>
                            </w:rPr>
                            <w:t>Office: (517) 492-5500</w:t>
                          </w:r>
                        </w:p>
                        <w:p w14:paraId="0216E74F" w14:textId="77777777" w:rsidR="00C04AAB" w:rsidRDefault="009F633C">
                          <w:pPr>
                            <w:jc w:val="right"/>
                            <w:textDirection w:val="btLr"/>
                          </w:pPr>
                          <w:r>
                            <w:rPr>
                              <w:rFonts w:ascii="Poppins" w:eastAsia="Poppins" w:hAnsi="Poppins" w:cs="Poppins"/>
                              <w:color w:val="000000"/>
                              <w:sz w:val="20"/>
                            </w:rPr>
                            <w:t>Fax: (517) 487-0113</w:t>
                          </w:r>
                        </w:p>
                        <w:p w14:paraId="43B47793" w14:textId="77777777" w:rsidR="00C04AAB" w:rsidRDefault="009F633C">
                          <w:pPr>
                            <w:jc w:val="right"/>
                            <w:textDirection w:val="btLr"/>
                          </w:pPr>
                          <w:r>
                            <w:rPr>
                              <w:rFonts w:ascii="Poppins" w:eastAsia="Poppins" w:hAnsi="Poppins" w:cs="Poppins"/>
                              <w:b/>
                              <w:color w:val="1C9AA9"/>
                              <w:sz w:val="20"/>
                            </w:rPr>
                            <w:t>camw.org</w:t>
                          </w:r>
                        </w:p>
                      </w:txbxContent>
                    </wps:txbx>
                    <wps:bodyPr spcFirstLastPara="1" wrap="square" lIns="91425" tIns="45700" rIns="91425" bIns="45700" anchor="t" anchorCtr="0">
                      <a:noAutofit/>
                    </wps:bodyPr>
                  </wps:wsp>
                </a:graphicData>
              </a:graphic>
            </wp:anchor>
          </w:drawing>
        </mc:Choice>
        <mc:Fallback>
          <w:pict>
            <v:rect w14:anchorId="6CA725F0" id="Rectangle 1" o:spid="_x0000_s1026" style="position:absolute;margin-left:233pt;margin-top:-32pt;width:288.75pt;height:60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" filled="f" stroked="f">
              <v:textbox inset="2.53958mm,1.2694mm,2.53958mm,1.2694mm">
                <w:txbxContent>
                  <w:p w14:paraId="189E7B5D" w14:textId="77777777" w:rsidR="00C04AAB" w:rsidRDefault="009F633C">
                    <w:pPr>
                      <w:spacing w:line="219" w:lineRule="auto"/>
                      <w:jc w:val="right"/>
                      <w:textDirection w:val="btLr"/>
                    </w:pPr>
                    <w:r>
                      <w:rPr>
                        <w:rFonts w:ascii="Poppins" w:eastAsia="Poppins" w:hAnsi="Poppins" w:cs="Poppins"/>
                        <w:color w:val="000000"/>
                        <w:sz w:val="20"/>
                      </w:rPr>
                      <w:t>2110 S. Cedar Street, Lansing, Michigan 48910</w:t>
                    </w:r>
                  </w:p>
                  <w:p w14:paraId="12EF5184" w14:textId="77777777" w:rsidR="00C04AAB" w:rsidRDefault="009F633C">
                    <w:pPr>
                      <w:spacing w:line="219" w:lineRule="auto"/>
                      <w:jc w:val="right"/>
                      <w:textDirection w:val="btLr"/>
                    </w:pPr>
                    <w:r>
                      <w:rPr>
                        <w:rFonts w:ascii="Poppins" w:eastAsia="Poppins" w:hAnsi="Poppins" w:cs="Poppins"/>
                        <w:color w:val="000000"/>
                        <w:sz w:val="20"/>
                      </w:rPr>
                      <w:t>Office: (517) 492-5500</w:t>
                    </w:r>
                  </w:p>
                  <w:p w14:paraId="0216E74F" w14:textId="77777777" w:rsidR="00C04AAB" w:rsidRDefault="009F633C">
                    <w:pPr>
                      <w:jc w:val="right"/>
                      <w:textDirection w:val="btLr"/>
                    </w:pPr>
                    <w:r>
                      <w:rPr>
                        <w:rFonts w:ascii="Poppins" w:eastAsia="Poppins" w:hAnsi="Poppins" w:cs="Poppins"/>
                        <w:color w:val="000000"/>
                        <w:sz w:val="20"/>
                      </w:rPr>
                      <w:t>Fax: (517) 487-0113</w:t>
                    </w:r>
                  </w:p>
                  <w:p w14:paraId="43B47793" w14:textId="77777777" w:rsidR="00C04AAB" w:rsidRDefault="009F633C">
                    <w:pPr>
                      <w:jc w:val="right"/>
                      <w:textDirection w:val="btLr"/>
                    </w:pPr>
                    <w:r>
                      <w:rPr>
                        <w:rFonts w:ascii="Poppins" w:eastAsia="Poppins" w:hAnsi="Poppins" w:cs="Poppins"/>
                        <w:b/>
                        <w:color w:val="1C9AA9"/>
                        <w:sz w:val="20"/>
                      </w:rPr>
                      <w:t>camw.org</w:t>
                    </w:r>
                  </w:p>
                </w:txbxContent>
              </v:textbox>
            </v:rect>
          </w:pict>
        </mc:Fallback>
      </mc:AlternateContent>
    </w:r>
  </w:p>
  <w:p w14:paraId="3E1C8A6F" w14:textId="77777777" w:rsidR="00C04AAB" w:rsidRDefault="009F633C">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0" locked="0" layoutInCell="1" hidden="0" allowOverlap="1" wp14:anchorId="0DE39B1F" wp14:editId="6FC2A0C4">
              <wp:simplePos x="0" y="0"/>
              <wp:positionH relativeFrom="column">
                <wp:posOffset>-1003299</wp:posOffset>
              </wp:positionH>
              <wp:positionV relativeFrom="paragraph">
                <wp:posOffset>1231900</wp:posOffset>
              </wp:positionV>
              <wp:extent cx="1695450" cy="145732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4F6719B6" w14:textId="77777777" w:rsidR="00C04AAB" w:rsidRDefault="009F633C">
                          <w:pPr>
                            <w:textDirection w:val="btLr"/>
                          </w:pPr>
                          <w:r>
                            <w:rPr>
                              <w:rFonts w:ascii="Poppins" w:eastAsia="Poppins" w:hAnsi="Poppins" w:cs="Poppins"/>
                              <w:b/>
                              <w:color w:val="C41F31"/>
                            </w:rPr>
                            <w:t>Board of Directors</w:t>
                          </w:r>
                        </w:p>
                        <w:p w14:paraId="41522C44" w14:textId="77777777" w:rsidR="00C04AAB" w:rsidRDefault="009F633C">
                          <w:pPr>
                            <w:textDirection w:val="btLr"/>
                          </w:pPr>
                          <w:r>
                            <w:rPr>
                              <w:rFonts w:ascii="Poppins" w:eastAsia="Poppins" w:hAnsi="Poppins" w:cs="Poppins"/>
                              <w:b/>
                              <w:color w:val="1C9AA9"/>
                              <w:sz w:val="20"/>
                            </w:rPr>
                            <w:t xml:space="preserve"> Doty</w:t>
                          </w:r>
                        </w:p>
                        <w:p w14:paraId="0878FBAE" w14:textId="77777777" w:rsidR="00C04AAB" w:rsidRDefault="009F633C">
                          <w:pPr>
                            <w:textDirection w:val="btLr"/>
                          </w:pPr>
                          <w:r>
                            <w:rPr>
                              <w:rFonts w:ascii="Poppins" w:eastAsia="Poppins" w:hAnsi="Poppins" w:cs="Poppins"/>
                              <w:i/>
                              <w:color w:val="000000"/>
                              <w:sz w:val="18"/>
                            </w:rPr>
                            <w:t>Chair</w:t>
                          </w:r>
                        </w:p>
                        <w:p w14:paraId="245C06EC" w14:textId="77777777" w:rsidR="00C04AAB" w:rsidRDefault="009F633C">
                          <w:pPr>
                            <w:textDirection w:val="btLr"/>
                          </w:pPr>
                          <w:r>
                            <w:rPr>
                              <w:rFonts w:ascii="Poppins" w:eastAsia="Poppins" w:hAnsi="Poppins" w:cs="Poppins"/>
                              <w:color w:val="000000"/>
                              <w:sz w:val="18"/>
                            </w:rPr>
                            <w:t>Workforce Development Board</w:t>
                          </w:r>
                        </w:p>
                        <w:p w14:paraId="798254DC" w14:textId="77777777" w:rsidR="00C04AAB" w:rsidRDefault="009F633C">
                          <w:pPr>
                            <w:textDirection w:val="btLr"/>
                          </w:pPr>
                          <w:r>
                            <w:rPr>
                              <w:rFonts w:ascii="Poppins" w:eastAsia="Poppins" w:hAnsi="Poppins" w:cs="Poppins"/>
                              <w:b/>
                              <w:color w:val="1C9AA9"/>
                              <w:sz w:val="20"/>
                            </w:rPr>
                            <w:t>Joseph Brehler</w:t>
                          </w:r>
                        </w:p>
                        <w:p w14:paraId="17FE86EB" w14:textId="77777777" w:rsidR="00C04AAB" w:rsidRDefault="009F633C">
                          <w:pPr>
                            <w:textDirection w:val="btLr"/>
                          </w:pPr>
                          <w:r>
                            <w:rPr>
                              <w:rFonts w:ascii="Poppins" w:eastAsia="Poppins" w:hAnsi="Poppins" w:cs="Poppins"/>
                              <w:i/>
                              <w:color w:val="000000"/>
                              <w:sz w:val="18"/>
                            </w:rPr>
                            <w:t>Chair</w:t>
                          </w:r>
                        </w:p>
                        <w:p w14:paraId="1A8A96C0" w14:textId="77777777" w:rsidR="00C04AAB" w:rsidRDefault="009F633C">
                          <w:pPr>
                            <w:textDirection w:val="btLr"/>
                          </w:pPr>
                          <w:r>
                            <w:rPr>
                              <w:rFonts w:ascii="Poppins" w:eastAsia="Poppins" w:hAnsi="Poppins" w:cs="Poppins"/>
                              <w:color w:val="000000"/>
                              <w:sz w:val="18"/>
                            </w:rPr>
                            <w:t>Administrative Board</w:t>
                          </w:r>
                        </w:p>
                        <w:p w14:paraId="51C61220" w14:textId="77777777" w:rsidR="00C04AAB" w:rsidRDefault="009F633C">
                          <w:pPr>
                            <w:textDirection w:val="btLr"/>
                          </w:pPr>
                          <w:r>
                            <w:rPr>
                              <w:rFonts w:ascii="Poppins" w:eastAsia="Poppins" w:hAnsi="Poppins" w:cs="Poppins"/>
                              <w:b/>
                              <w:color w:val="1C9AA9"/>
                              <w:sz w:val="20"/>
                            </w:rPr>
                            <w:t>Edythe Copeland</w:t>
                          </w:r>
                        </w:p>
                        <w:p w14:paraId="36B22F51" w14:textId="77777777" w:rsidR="00C04AAB" w:rsidRDefault="009F633C">
                          <w:pPr>
                            <w:textDirection w:val="btLr"/>
                          </w:pPr>
                          <w:r>
                            <w:rPr>
                              <w:rFonts w:ascii="Poppins" w:eastAsia="Poppins" w:hAnsi="Poppins" w:cs="Poppins"/>
                              <w:i/>
                              <w:color w:val="000000"/>
                              <w:sz w:val="18"/>
                            </w:rPr>
                            <w:t>Chief Executive Officer</w:t>
                          </w:r>
                        </w:p>
                        <w:p w14:paraId="6CCDFA29" w14:textId="77777777" w:rsidR="00C04AAB" w:rsidRDefault="00C04AAB">
                          <w:pPr>
                            <w:textDirection w:val="btLr"/>
                          </w:pPr>
                        </w:p>
                        <w:p w14:paraId="3502D887" w14:textId="77777777" w:rsidR="00C04AAB" w:rsidRDefault="00C04AAB">
                          <w:pPr>
                            <w:textDirection w:val="btLr"/>
                          </w:pPr>
                        </w:p>
                      </w:txbxContent>
                    </wps:txbx>
                    <wps:bodyPr spcFirstLastPara="1" wrap="square" lIns="91425" tIns="45700" rIns="91425" bIns="45700" anchor="t" anchorCtr="0">
                      <a:noAutofit/>
                    </wps:bodyPr>
                  </wps:wsp>
                </a:graphicData>
              </a:graphic>
            </wp:anchor>
          </w:drawing>
        </mc:Choice>
        <mc:Fallback>
          <w:pict>
            <v:rect w14:anchorId="0DE39B1F" id="Rectangle 2" o:spid="_x0000_s1027" style="position:absolute;margin-left:-79pt;margin-top:97pt;width:133.5pt;height:11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" filled="f" stroked="f">
              <v:textbox inset="2.53958mm,1.2694mm,2.53958mm,1.2694mm">
                <w:txbxContent>
                  <w:p w14:paraId="4F6719B6" w14:textId="77777777" w:rsidR="00C04AAB" w:rsidRDefault="009F633C">
                    <w:pPr>
                      <w:textDirection w:val="btLr"/>
                    </w:pPr>
                    <w:r>
                      <w:rPr>
                        <w:rFonts w:ascii="Poppins" w:eastAsia="Poppins" w:hAnsi="Poppins" w:cs="Poppins"/>
                        <w:b/>
                        <w:color w:val="C41F31"/>
                      </w:rPr>
                      <w:t>Board of Directors</w:t>
                    </w:r>
                  </w:p>
                  <w:p w14:paraId="41522C44" w14:textId="77777777" w:rsidR="00C04AAB" w:rsidRDefault="009F633C">
                    <w:pPr>
                      <w:textDirection w:val="btLr"/>
                    </w:pPr>
                    <w:r>
                      <w:rPr>
                        <w:rFonts w:ascii="Poppins" w:eastAsia="Poppins" w:hAnsi="Poppins" w:cs="Poppins"/>
                        <w:b/>
                        <w:color w:val="1C9AA9"/>
                        <w:sz w:val="20"/>
                      </w:rPr>
                      <w:t xml:space="preserve"> Doty</w:t>
                    </w:r>
                  </w:p>
                  <w:p w14:paraId="0878FBAE" w14:textId="77777777" w:rsidR="00C04AAB" w:rsidRDefault="009F633C">
                    <w:pPr>
                      <w:textDirection w:val="btLr"/>
                    </w:pPr>
                    <w:r>
                      <w:rPr>
                        <w:rFonts w:ascii="Poppins" w:eastAsia="Poppins" w:hAnsi="Poppins" w:cs="Poppins"/>
                        <w:i/>
                        <w:color w:val="000000"/>
                        <w:sz w:val="18"/>
                      </w:rPr>
                      <w:t>Chair</w:t>
                    </w:r>
                  </w:p>
                  <w:p w14:paraId="245C06EC" w14:textId="77777777" w:rsidR="00C04AAB" w:rsidRDefault="009F633C">
                    <w:pPr>
                      <w:textDirection w:val="btLr"/>
                    </w:pPr>
                    <w:r>
                      <w:rPr>
                        <w:rFonts w:ascii="Poppins" w:eastAsia="Poppins" w:hAnsi="Poppins" w:cs="Poppins"/>
                        <w:color w:val="000000"/>
                        <w:sz w:val="18"/>
                      </w:rPr>
                      <w:t>Workforce Development Board</w:t>
                    </w:r>
                  </w:p>
                  <w:p w14:paraId="798254DC" w14:textId="77777777" w:rsidR="00C04AAB" w:rsidRDefault="009F633C">
                    <w:pPr>
                      <w:textDirection w:val="btLr"/>
                    </w:pPr>
                    <w:r>
                      <w:rPr>
                        <w:rFonts w:ascii="Poppins" w:eastAsia="Poppins" w:hAnsi="Poppins" w:cs="Poppins"/>
                        <w:b/>
                        <w:color w:val="1C9AA9"/>
                        <w:sz w:val="20"/>
                      </w:rPr>
                      <w:t>Joseph Brehler</w:t>
                    </w:r>
                  </w:p>
                  <w:p w14:paraId="17FE86EB" w14:textId="77777777" w:rsidR="00C04AAB" w:rsidRDefault="009F633C">
                    <w:pPr>
                      <w:textDirection w:val="btLr"/>
                    </w:pPr>
                    <w:r>
                      <w:rPr>
                        <w:rFonts w:ascii="Poppins" w:eastAsia="Poppins" w:hAnsi="Poppins" w:cs="Poppins"/>
                        <w:i/>
                        <w:color w:val="000000"/>
                        <w:sz w:val="18"/>
                      </w:rPr>
                      <w:t>Chair</w:t>
                    </w:r>
                  </w:p>
                  <w:p w14:paraId="1A8A96C0" w14:textId="77777777" w:rsidR="00C04AAB" w:rsidRDefault="009F633C">
                    <w:pPr>
                      <w:textDirection w:val="btLr"/>
                    </w:pPr>
                    <w:r>
                      <w:rPr>
                        <w:rFonts w:ascii="Poppins" w:eastAsia="Poppins" w:hAnsi="Poppins" w:cs="Poppins"/>
                        <w:color w:val="000000"/>
                        <w:sz w:val="18"/>
                      </w:rPr>
                      <w:t>Administrative Board</w:t>
                    </w:r>
                  </w:p>
                  <w:p w14:paraId="51C61220" w14:textId="77777777" w:rsidR="00C04AAB" w:rsidRDefault="009F633C">
                    <w:pPr>
                      <w:textDirection w:val="btLr"/>
                    </w:pPr>
                    <w:r>
                      <w:rPr>
                        <w:rFonts w:ascii="Poppins" w:eastAsia="Poppins" w:hAnsi="Poppins" w:cs="Poppins"/>
                        <w:b/>
                        <w:color w:val="1C9AA9"/>
                        <w:sz w:val="20"/>
                      </w:rPr>
                      <w:t>Edythe Copeland</w:t>
                    </w:r>
                  </w:p>
                  <w:p w14:paraId="36B22F51" w14:textId="77777777" w:rsidR="00C04AAB" w:rsidRDefault="009F633C">
                    <w:pPr>
                      <w:textDirection w:val="btLr"/>
                    </w:pPr>
                    <w:r>
                      <w:rPr>
                        <w:rFonts w:ascii="Poppins" w:eastAsia="Poppins" w:hAnsi="Poppins" w:cs="Poppins"/>
                        <w:i/>
                        <w:color w:val="000000"/>
                        <w:sz w:val="18"/>
                      </w:rPr>
                      <w:t>Chief Executive Officer</w:t>
                    </w:r>
                  </w:p>
                  <w:p w14:paraId="6CCDFA29" w14:textId="77777777" w:rsidR="00C04AAB" w:rsidRDefault="00C04AAB">
                    <w:pPr>
                      <w:textDirection w:val="btLr"/>
                    </w:pPr>
                  </w:p>
                  <w:p w14:paraId="3502D887" w14:textId="77777777" w:rsidR="00C04AAB" w:rsidRDefault="00C04AAB">
                    <w:pP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68F4" w14:textId="77777777" w:rsidR="00C04AAB" w:rsidRDefault="009F633C">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b/>
        <w:color w:val="000000"/>
      </w:rPr>
      <w:t>ITEM #3</w:t>
    </w:r>
  </w:p>
  <w:p w14:paraId="757D21FE" w14:textId="77777777" w:rsidR="00C04AAB" w:rsidRDefault="00C04AA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39F"/>
    <w:multiLevelType w:val="hybridMultilevel"/>
    <w:tmpl w:val="9A6EDF0E"/>
    <w:lvl w:ilvl="0" w:tplc="0F9E77C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5EE12742"/>
    <w:multiLevelType w:val="multilevel"/>
    <w:tmpl w:val="9C782DC0"/>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AB"/>
    <w:rsid w:val="00071405"/>
    <w:rsid w:val="001D07CC"/>
    <w:rsid w:val="002C5D02"/>
    <w:rsid w:val="002E38B1"/>
    <w:rsid w:val="00354A36"/>
    <w:rsid w:val="005D4FE5"/>
    <w:rsid w:val="006C70F8"/>
    <w:rsid w:val="00725CB0"/>
    <w:rsid w:val="007B4CD6"/>
    <w:rsid w:val="009F633C"/>
    <w:rsid w:val="00A97A67"/>
    <w:rsid w:val="00C04AAB"/>
    <w:rsid w:val="00CB094C"/>
    <w:rsid w:val="00D3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AC2"/>
  <w15:docId w15:val="{B29297F1-45EC-4F41-96E7-5F3B4D0F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7140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2290">
      <w:bodyDiv w:val="1"/>
      <w:marLeft w:val="0"/>
      <w:marRight w:val="0"/>
      <w:marTop w:val="0"/>
      <w:marBottom w:val="0"/>
      <w:divBdr>
        <w:top w:val="none" w:sz="0" w:space="0" w:color="auto"/>
        <w:left w:val="none" w:sz="0" w:space="0" w:color="auto"/>
        <w:bottom w:val="none" w:sz="0" w:space="0" w:color="auto"/>
        <w:right w:val="none" w:sz="0" w:space="0" w:color="auto"/>
      </w:divBdr>
      <w:divsChild>
        <w:div w:id="351806701">
          <w:marLeft w:val="0"/>
          <w:marRight w:val="0"/>
          <w:marTop w:val="0"/>
          <w:marBottom w:val="0"/>
          <w:divBdr>
            <w:top w:val="none" w:sz="0" w:space="0" w:color="auto"/>
            <w:left w:val="none" w:sz="0" w:space="0" w:color="auto"/>
            <w:bottom w:val="none" w:sz="0" w:space="0" w:color="auto"/>
            <w:right w:val="none" w:sz="0" w:space="0" w:color="auto"/>
          </w:divBdr>
          <w:divsChild>
            <w:div w:id="2024429888">
              <w:marLeft w:val="0"/>
              <w:marRight w:val="0"/>
              <w:marTop w:val="0"/>
              <w:marBottom w:val="0"/>
              <w:divBdr>
                <w:top w:val="none" w:sz="0" w:space="0" w:color="auto"/>
                <w:left w:val="none" w:sz="0" w:space="0" w:color="auto"/>
                <w:bottom w:val="none" w:sz="0" w:space="0" w:color="auto"/>
                <w:right w:val="none" w:sz="0" w:space="0" w:color="auto"/>
              </w:divBdr>
              <w:divsChild>
                <w:div w:id="934556398">
                  <w:marLeft w:val="0"/>
                  <w:marRight w:val="0"/>
                  <w:marTop w:val="0"/>
                  <w:marBottom w:val="0"/>
                  <w:divBdr>
                    <w:top w:val="none" w:sz="0" w:space="0" w:color="auto"/>
                    <w:left w:val="none" w:sz="0" w:space="0" w:color="auto"/>
                    <w:bottom w:val="none" w:sz="0" w:space="0" w:color="auto"/>
                    <w:right w:val="none" w:sz="0" w:space="0" w:color="auto"/>
                  </w:divBdr>
                  <w:divsChild>
                    <w:div w:id="2016226669">
                      <w:marLeft w:val="0"/>
                      <w:marRight w:val="0"/>
                      <w:marTop w:val="0"/>
                      <w:marBottom w:val="0"/>
                      <w:divBdr>
                        <w:top w:val="none" w:sz="0" w:space="0" w:color="auto"/>
                        <w:left w:val="none" w:sz="0" w:space="0" w:color="auto"/>
                        <w:bottom w:val="none" w:sz="0" w:space="0" w:color="auto"/>
                        <w:right w:val="none" w:sz="0" w:space="0" w:color="auto"/>
                      </w:divBdr>
                      <w:divsChild>
                        <w:div w:id="746390955">
                          <w:marLeft w:val="0"/>
                          <w:marRight w:val="0"/>
                          <w:marTop w:val="0"/>
                          <w:marBottom w:val="0"/>
                          <w:divBdr>
                            <w:top w:val="none" w:sz="0" w:space="0" w:color="auto"/>
                            <w:left w:val="none" w:sz="0" w:space="0" w:color="auto"/>
                            <w:bottom w:val="none" w:sz="0" w:space="0" w:color="auto"/>
                            <w:right w:val="none" w:sz="0" w:space="0" w:color="auto"/>
                          </w:divBdr>
                          <w:divsChild>
                            <w:div w:id="774178214">
                              <w:marLeft w:val="0"/>
                              <w:marRight w:val="0"/>
                              <w:marTop w:val="0"/>
                              <w:marBottom w:val="0"/>
                              <w:divBdr>
                                <w:top w:val="none" w:sz="0" w:space="0" w:color="auto"/>
                                <w:left w:val="none" w:sz="0" w:space="0" w:color="auto"/>
                                <w:bottom w:val="none" w:sz="0" w:space="0" w:color="auto"/>
                                <w:right w:val="none" w:sz="0" w:space="0" w:color="auto"/>
                              </w:divBdr>
                              <w:divsChild>
                                <w:div w:id="824009239">
                                  <w:marLeft w:val="0"/>
                                  <w:marRight w:val="0"/>
                                  <w:marTop w:val="0"/>
                                  <w:marBottom w:val="0"/>
                                  <w:divBdr>
                                    <w:top w:val="none" w:sz="0" w:space="0" w:color="auto"/>
                                    <w:left w:val="none" w:sz="0" w:space="0" w:color="auto"/>
                                    <w:bottom w:val="none" w:sz="0" w:space="0" w:color="auto"/>
                                    <w:right w:val="none" w:sz="0" w:space="0" w:color="auto"/>
                                  </w:divBdr>
                                  <w:divsChild>
                                    <w:div w:id="250816362">
                                      <w:marLeft w:val="0"/>
                                      <w:marRight w:val="0"/>
                                      <w:marTop w:val="0"/>
                                      <w:marBottom w:val="0"/>
                                      <w:divBdr>
                                        <w:top w:val="none" w:sz="0" w:space="0" w:color="auto"/>
                                        <w:left w:val="none" w:sz="0" w:space="0" w:color="auto"/>
                                        <w:bottom w:val="none" w:sz="0" w:space="0" w:color="auto"/>
                                        <w:right w:val="none" w:sz="0" w:space="0" w:color="auto"/>
                                      </w:divBdr>
                                      <w:divsChild>
                                        <w:div w:id="72699790">
                                          <w:marLeft w:val="0"/>
                                          <w:marRight w:val="0"/>
                                          <w:marTop w:val="0"/>
                                          <w:marBottom w:val="0"/>
                                          <w:divBdr>
                                            <w:top w:val="none" w:sz="0" w:space="0" w:color="auto"/>
                                            <w:left w:val="none" w:sz="0" w:space="0" w:color="auto"/>
                                            <w:bottom w:val="none" w:sz="0" w:space="0" w:color="auto"/>
                                            <w:right w:val="none" w:sz="0" w:space="0" w:color="auto"/>
                                          </w:divBdr>
                                          <w:divsChild>
                                            <w:div w:id="1845971012">
                                              <w:marLeft w:val="0"/>
                                              <w:marRight w:val="0"/>
                                              <w:marTop w:val="0"/>
                                              <w:marBottom w:val="0"/>
                                              <w:divBdr>
                                                <w:top w:val="none" w:sz="0" w:space="0" w:color="auto"/>
                                                <w:left w:val="none" w:sz="0" w:space="0" w:color="auto"/>
                                                <w:bottom w:val="none" w:sz="0" w:space="0" w:color="auto"/>
                                                <w:right w:val="none" w:sz="0" w:space="0" w:color="auto"/>
                                              </w:divBdr>
                                              <w:divsChild>
                                                <w:div w:id="1211763295">
                                                  <w:marLeft w:val="0"/>
                                                  <w:marRight w:val="0"/>
                                                  <w:marTop w:val="0"/>
                                                  <w:marBottom w:val="0"/>
                                                  <w:divBdr>
                                                    <w:top w:val="none" w:sz="0" w:space="0" w:color="auto"/>
                                                    <w:left w:val="none" w:sz="0" w:space="0" w:color="auto"/>
                                                    <w:bottom w:val="none" w:sz="0" w:space="0" w:color="auto"/>
                                                    <w:right w:val="none" w:sz="0" w:space="0" w:color="auto"/>
                                                  </w:divBdr>
                                                  <w:divsChild>
                                                    <w:div w:id="1743676485">
                                                      <w:marLeft w:val="0"/>
                                                      <w:marRight w:val="0"/>
                                                      <w:marTop w:val="0"/>
                                                      <w:marBottom w:val="0"/>
                                                      <w:divBdr>
                                                        <w:top w:val="none" w:sz="0" w:space="0" w:color="auto"/>
                                                        <w:left w:val="none" w:sz="0" w:space="0" w:color="auto"/>
                                                        <w:bottom w:val="none" w:sz="0" w:space="0" w:color="auto"/>
                                                        <w:right w:val="none" w:sz="0" w:space="0" w:color="auto"/>
                                                      </w:divBdr>
                                                      <w:divsChild>
                                                        <w:div w:id="15034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770251">
          <w:marLeft w:val="0"/>
          <w:marRight w:val="0"/>
          <w:marTop w:val="0"/>
          <w:marBottom w:val="0"/>
          <w:divBdr>
            <w:top w:val="none" w:sz="0" w:space="0" w:color="auto"/>
            <w:left w:val="none" w:sz="0" w:space="0" w:color="auto"/>
            <w:bottom w:val="none" w:sz="0" w:space="0" w:color="auto"/>
            <w:right w:val="none" w:sz="0" w:space="0" w:color="auto"/>
          </w:divBdr>
          <w:divsChild>
            <w:div w:id="783771053">
              <w:marLeft w:val="0"/>
              <w:marRight w:val="0"/>
              <w:marTop w:val="0"/>
              <w:marBottom w:val="0"/>
              <w:divBdr>
                <w:top w:val="none" w:sz="0" w:space="0" w:color="auto"/>
                <w:left w:val="none" w:sz="0" w:space="0" w:color="auto"/>
                <w:bottom w:val="none" w:sz="0" w:space="0" w:color="auto"/>
                <w:right w:val="none" w:sz="0" w:space="0" w:color="auto"/>
              </w:divBdr>
              <w:divsChild>
                <w:div w:id="6041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8866">
      <w:bodyDiv w:val="1"/>
      <w:marLeft w:val="0"/>
      <w:marRight w:val="0"/>
      <w:marTop w:val="0"/>
      <w:marBottom w:val="0"/>
      <w:divBdr>
        <w:top w:val="none" w:sz="0" w:space="0" w:color="auto"/>
        <w:left w:val="none" w:sz="0" w:space="0" w:color="auto"/>
        <w:bottom w:val="none" w:sz="0" w:space="0" w:color="auto"/>
        <w:right w:val="none" w:sz="0" w:space="0" w:color="auto"/>
      </w:divBdr>
      <w:divsChild>
        <w:div w:id="1103305955">
          <w:marLeft w:val="0"/>
          <w:marRight w:val="0"/>
          <w:marTop w:val="0"/>
          <w:marBottom w:val="0"/>
          <w:divBdr>
            <w:top w:val="none" w:sz="0" w:space="0" w:color="auto"/>
            <w:left w:val="none" w:sz="0" w:space="0" w:color="auto"/>
            <w:bottom w:val="none" w:sz="0" w:space="0" w:color="auto"/>
            <w:right w:val="none" w:sz="0" w:space="0" w:color="auto"/>
          </w:divBdr>
          <w:divsChild>
            <w:div w:id="402803142">
              <w:marLeft w:val="0"/>
              <w:marRight w:val="0"/>
              <w:marTop w:val="0"/>
              <w:marBottom w:val="0"/>
              <w:divBdr>
                <w:top w:val="none" w:sz="0" w:space="0" w:color="auto"/>
                <w:left w:val="none" w:sz="0" w:space="0" w:color="auto"/>
                <w:bottom w:val="none" w:sz="0" w:space="0" w:color="auto"/>
                <w:right w:val="none" w:sz="0" w:space="0" w:color="auto"/>
              </w:divBdr>
              <w:divsChild>
                <w:div w:id="1434862801">
                  <w:marLeft w:val="0"/>
                  <w:marRight w:val="0"/>
                  <w:marTop w:val="0"/>
                  <w:marBottom w:val="0"/>
                  <w:divBdr>
                    <w:top w:val="none" w:sz="0" w:space="0" w:color="auto"/>
                    <w:left w:val="none" w:sz="0" w:space="0" w:color="auto"/>
                    <w:bottom w:val="none" w:sz="0" w:space="0" w:color="auto"/>
                    <w:right w:val="none" w:sz="0" w:space="0" w:color="auto"/>
                  </w:divBdr>
                  <w:divsChild>
                    <w:div w:id="22832110">
                      <w:marLeft w:val="0"/>
                      <w:marRight w:val="0"/>
                      <w:marTop w:val="0"/>
                      <w:marBottom w:val="0"/>
                      <w:divBdr>
                        <w:top w:val="none" w:sz="0" w:space="0" w:color="auto"/>
                        <w:left w:val="none" w:sz="0" w:space="0" w:color="auto"/>
                        <w:bottom w:val="none" w:sz="0" w:space="0" w:color="auto"/>
                        <w:right w:val="none" w:sz="0" w:space="0" w:color="auto"/>
                      </w:divBdr>
                      <w:divsChild>
                        <w:div w:id="895356539">
                          <w:marLeft w:val="0"/>
                          <w:marRight w:val="0"/>
                          <w:marTop w:val="0"/>
                          <w:marBottom w:val="0"/>
                          <w:divBdr>
                            <w:top w:val="none" w:sz="0" w:space="0" w:color="auto"/>
                            <w:left w:val="none" w:sz="0" w:space="0" w:color="auto"/>
                            <w:bottom w:val="none" w:sz="0" w:space="0" w:color="auto"/>
                            <w:right w:val="none" w:sz="0" w:space="0" w:color="auto"/>
                          </w:divBdr>
                          <w:divsChild>
                            <w:div w:id="1875077796">
                              <w:marLeft w:val="0"/>
                              <w:marRight w:val="0"/>
                              <w:marTop w:val="0"/>
                              <w:marBottom w:val="0"/>
                              <w:divBdr>
                                <w:top w:val="none" w:sz="0" w:space="0" w:color="auto"/>
                                <w:left w:val="none" w:sz="0" w:space="0" w:color="auto"/>
                                <w:bottom w:val="none" w:sz="0" w:space="0" w:color="auto"/>
                                <w:right w:val="none" w:sz="0" w:space="0" w:color="auto"/>
                              </w:divBdr>
                              <w:divsChild>
                                <w:div w:id="1628273318">
                                  <w:marLeft w:val="0"/>
                                  <w:marRight w:val="0"/>
                                  <w:marTop w:val="0"/>
                                  <w:marBottom w:val="0"/>
                                  <w:divBdr>
                                    <w:top w:val="none" w:sz="0" w:space="0" w:color="auto"/>
                                    <w:left w:val="none" w:sz="0" w:space="0" w:color="auto"/>
                                    <w:bottom w:val="none" w:sz="0" w:space="0" w:color="auto"/>
                                    <w:right w:val="none" w:sz="0" w:space="0" w:color="auto"/>
                                  </w:divBdr>
                                  <w:divsChild>
                                    <w:div w:id="166289674">
                                      <w:marLeft w:val="0"/>
                                      <w:marRight w:val="0"/>
                                      <w:marTop w:val="0"/>
                                      <w:marBottom w:val="0"/>
                                      <w:divBdr>
                                        <w:top w:val="none" w:sz="0" w:space="0" w:color="auto"/>
                                        <w:left w:val="none" w:sz="0" w:space="0" w:color="auto"/>
                                        <w:bottom w:val="none" w:sz="0" w:space="0" w:color="auto"/>
                                        <w:right w:val="none" w:sz="0" w:space="0" w:color="auto"/>
                                      </w:divBdr>
                                      <w:divsChild>
                                        <w:div w:id="182860481">
                                          <w:marLeft w:val="0"/>
                                          <w:marRight w:val="0"/>
                                          <w:marTop w:val="0"/>
                                          <w:marBottom w:val="0"/>
                                          <w:divBdr>
                                            <w:top w:val="none" w:sz="0" w:space="0" w:color="auto"/>
                                            <w:left w:val="none" w:sz="0" w:space="0" w:color="auto"/>
                                            <w:bottom w:val="none" w:sz="0" w:space="0" w:color="auto"/>
                                            <w:right w:val="none" w:sz="0" w:space="0" w:color="auto"/>
                                          </w:divBdr>
                                          <w:divsChild>
                                            <w:div w:id="1130900200">
                                              <w:marLeft w:val="0"/>
                                              <w:marRight w:val="0"/>
                                              <w:marTop w:val="0"/>
                                              <w:marBottom w:val="0"/>
                                              <w:divBdr>
                                                <w:top w:val="none" w:sz="0" w:space="0" w:color="auto"/>
                                                <w:left w:val="none" w:sz="0" w:space="0" w:color="auto"/>
                                                <w:bottom w:val="none" w:sz="0" w:space="0" w:color="auto"/>
                                                <w:right w:val="none" w:sz="0" w:space="0" w:color="auto"/>
                                              </w:divBdr>
                                              <w:divsChild>
                                                <w:div w:id="1317800759">
                                                  <w:marLeft w:val="0"/>
                                                  <w:marRight w:val="0"/>
                                                  <w:marTop w:val="0"/>
                                                  <w:marBottom w:val="0"/>
                                                  <w:divBdr>
                                                    <w:top w:val="none" w:sz="0" w:space="0" w:color="auto"/>
                                                    <w:left w:val="none" w:sz="0" w:space="0" w:color="auto"/>
                                                    <w:bottom w:val="none" w:sz="0" w:space="0" w:color="auto"/>
                                                    <w:right w:val="none" w:sz="0" w:space="0" w:color="auto"/>
                                                  </w:divBdr>
                                                  <w:divsChild>
                                                    <w:div w:id="962467286">
                                                      <w:marLeft w:val="0"/>
                                                      <w:marRight w:val="0"/>
                                                      <w:marTop w:val="0"/>
                                                      <w:marBottom w:val="0"/>
                                                      <w:divBdr>
                                                        <w:top w:val="none" w:sz="0" w:space="0" w:color="auto"/>
                                                        <w:left w:val="none" w:sz="0" w:space="0" w:color="auto"/>
                                                        <w:bottom w:val="none" w:sz="0" w:space="0" w:color="auto"/>
                                                        <w:right w:val="none" w:sz="0" w:space="0" w:color="auto"/>
                                                      </w:divBdr>
                                                      <w:divsChild>
                                                        <w:div w:id="5309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331968">
          <w:marLeft w:val="0"/>
          <w:marRight w:val="0"/>
          <w:marTop w:val="0"/>
          <w:marBottom w:val="0"/>
          <w:divBdr>
            <w:top w:val="none" w:sz="0" w:space="0" w:color="auto"/>
            <w:left w:val="none" w:sz="0" w:space="0" w:color="auto"/>
            <w:bottom w:val="none" w:sz="0" w:space="0" w:color="auto"/>
            <w:right w:val="none" w:sz="0" w:space="0" w:color="auto"/>
          </w:divBdr>
          <w:divsChild>
            <w:div w:id="506794581">
              <w:marLeft w:val="0"/>
              <w:marRight w:val="0"/>
              <w:marTop w:val="0"/>
              <w:marBottom w:val="0"/>
              <w:divBdr>
                <w:top w:val="none" w:sz="0" w:space="0" w:color="auto"/>
                <w:left w:val="none" w:sz="0" w:space="0" w:color="auto"/>
                <w:bottom w:val="none" w:sz="0" w:space="0" w:color="auto"/>
                <w:right w:val="none" w:sz="0" w:space="0" w:color="auto"/>
              </w:divBdr>
              <w:divsChild>
                <w:div w:id="10816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Capital Area Michigan Works</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Ramon</dc:creator>
  <cp:lastModifiedBy>Robert Ramon</cp:lastModifiedBy>
  <cp:revision>6</cp:revision>
  <dcterms:created xsi:type="dcterms:W3CDTF">2024-06-27T18:16:00Z</dcterms:created>
  <dcterms:modified xsi:type="dcterms:W3CDTF">2024-06-28T15:35:00Z</dcterms:modified>
</cp:coreProperties>
</file>